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-59180437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sdtEndPr>
      <w:sdtContent>
        <w:p w:rsidR="00940F5D" w:rsidRDefault="00940F5D">
          <w:r>
            <w:rPr>
              <w:noProof/>
              <w:lang w:eastAsia="bg-BG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3B263D77" wp14:editId="4510DA05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995160" cy="640080"/>
                    <wp:effectExtent l="0" t="0" r="0" b="7620"/>
                    <wp:wrapNone/>
                    <wp:docPr id="362" name="Правоъгълник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95160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alias w:val="Заглавие"/>
                                  <w:id w:val="103676091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940F5D" w:rsidRDefault="00940F5D">
                                    <w:pPr>
                                      <w:pStyle w:val="ac"/>
                                      <w:jc w:val="right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ЕТИЧЕН КОДЕКС НА ИНСТИТУЦИОНАЛНАТА ОБЩНОСТ В ДГ „ЩУРЧЕ“ – ГР.ПЛЕВЕН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Правоъгълник 16" o:spid="_x0000_s1026" style="position:absolute;margin-left:0;margin-top:0;width:550.8pt;height:50.4pt;z-index:251661312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" o:allowincell="f" fillcolor="#4f81bd [3204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  <w:alias w:val="Заглавие"/>
                            <w:id w:val="103676091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940F5D" w:rsidRDefault="00940F5D">
                              <w:pPr>
                                <w:pStyle w:val="ac"/>
                                <w:jc w:val="right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>ЕТИЧЕН КОДЕКС НА ИНСТИТУЦИОНАЛНАТА ОБЩНОСТ В ДГ „ЩУРЧЕ“ – ГР.ПЛЕВЕН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bg-BG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3288B8D9" wp14:editId="42283E2A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8485" cy="10058400"/>
                    <wp:effectExtent l="0" t="0" r="0" b="0"/>
                    <wp:wrapNone/>
                    <wp:docPr id="363" name="Група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108960" cy="10058400"/>
                              <a:chOff x="7329" y="0"/>
                              <a:chExt cx="4911" cy="15840"/>
                            </a:xfrm>
                          </wpg:grpSpPr>
                          <wpg:grpSp>
                            <wpg:cNvPr id="364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44" y="0"/>
                                <a:ext cx="4896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365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/>
                                </a:solidFill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6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alpha val="80000"/>
                                    </a:schemeClr>
                                  </a:fgClr>
                                  <a:bgClr>
                                    <a:schemeClr val="bg1">
                                      <a:alpha val="80000"/>
                                    </a:schemeClr>
                                  </a:bgClr>
                                </a:pattFill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367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Година"/>
                                    <w:id w:val="103676087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yy"/>
                                      <w:lid w:val="bg-B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940F5D" w:rsidRDefault="00E83E38">
                                      <w:pPr>
                                        <w:pStyle w:val="ac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202</w:t>
                                      </w:r>
                                      <w:r w:rsidR="009D3664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  <w:lang w:val="en-US"/>
                                        </w:rPr>
                                        <w:t>2</w:t>
                                      </w:r>
                                      <w:r w:rsidR="00940F5D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г.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36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29" y="10658"/>
                                <a:ext cx="4889" cy="4462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40F5D" w:rsidRDefault="00940F5D">
                                  <w:pPr>
                                    <w:pStyle w:val="ac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ХРИСТИНКА РАНГЕЛОВА</w:t>
                                  </w:r>
                                </w:p>
                                <w:p w:rsidR="00940F5D" w:rsidRDefault="00940F5D">
                                  <w:pPr>
                                    <w:pStyle w:val="ac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Директор на ДГ „Щурче“</w:t>
                                  </w:r>
                                </w:p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Дата"/>
                                    <w:id w:val="103676103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d.M.yyyy 'г.'"/>
                                      <w:lid w:val="bg-BG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940F5D" w:rsidRDefault="009D3664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2022г.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Група 14" o:spid="_x0000_s1027" style="position:absolute;margin-left:194.35pt;margin-top:0;width:245.55pt;height:11in;z-index:251659264;mso-width-percent:400;mso-height-percent:1000;mso-position-horizontal:right;mso-position-horizontal-relative:page;mso-position-vertical:top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" o:allowincell="f">
                    <v:group id="Group 364" o:spid="_x0000_s1028" style="position:absolute;left:7344;width:4896;height:15840" coordorigin="7560" coordsize="4700,15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    <v:rect id="Rectangle 365" o:spid="_x0000_s1029" style="position:absolute;left:7755;width:4505;height:15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yVMMcA&#10;AADcAAAADwAAAGRycy9kb3ducmV2LnhtbESPT2vCQBTE7wW/w/IKXopuqhhCzEakIvQPHtRWPD6y&#10;r0kw+zZkV4399N2C0OMwM79hskVvGnGhztWWFTyPIxDEhdU1lwo+9+tRAsJ5ZI2NZVJwIweLfPCQ&#10;Yartlbd02flSBAi7FBVU3replK6oyKAb25Y4eN+2M+iD7EqpO7wGuGnkJIpiabDmsFBhSy8VFafd&#10;2Sgo3lfu52l12Gw+zFd83J+S6O2YKDV87JdzEJ56/x++t1+1gmk8g78z4QjI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HMlTDHAAAA3AAAAA8AAAAAAAAAAAAAAAAAmAIAAGRy&#10;cy9kb3ducmV2LnhtbFBLBQYAAAAABAAEAPUAAACMAwAAAAA=&#10;" fillcolor="#9bbb59 [3206]" stroked="f" strokecolor="#d8d8d8"/>
                      <v:rect id="Rectangle 366" o:spid="_x0000_s1030" alt="Light vertical" style="position:absolute;left:7560;top:8;width:195;height:158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pC6cQA&#10;AADcAAAADwAAAGRycy9kb3ducmV2LnhtbESPQUsDMRSE74L/ITzBm81qMci2aRGpqPTSVvH82Lxu&#10;lm5eluTZrv56Iwg9DjPzDTNfjqFXR0q5i2zhdlKBIm6i67i18PH+fPMAKguywz4yWfimDMvF5cUc&#10;axdPvKXjTlpVIJxrtOBFhlrr3HgKmCdxIC7ePqaAUmRqtUt4KvDQ67uqMjpgx2XB40BPnprD7itY&#10;+JT12/3msK6SefmZbrystmhW1l5fjY8zUEKjnMP/7VdnYWoM/J0pR0A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aQunEAAAA3AAAAA8AAAAAAAAAAAAAAAAAmAIAAGRycy9k&#10;b3ducmV2LnhtbFBLBQYAAAAABAAEAPUAAACJAwAAAAA=&#10;" fillcolor="#9bbb59 [3206]" stroked="f" strokecolor="white" strokeweight="1pt">
                        <v:fill r:id="rId10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1" style="position:absolute;left:7344;width:4896;height:39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HdG8UA&#10;AADcAAAADwAAAGRycy9kb3ducmV2LnhtbESPQWvCQBSE7wX/w/KE3nSjRdtGV5GKUAUpsfb+yD6T&#10;aPbtNruN6b/vCkKPw8x8w8yXnalFS42vLCsYDRMQxLnVFRcKjp+bwQsIH5A11pZJwS95WC56D3NM&#10;tb1yRu0hFCJC2KeooAzBpVL6vCSDfmgdcfROtjEYomwKqRu8Rrip5ThJptJgxXGhREdvJeWXw49R&#10;IPet+9qcX5Nj5tYfW7c7f09wrdRjv1vNQATqwn/43n7XCp6mz3A7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d0bxQAAANwAAAAPAAAAAAAAAAAAAAAAAJgCAABkcnMv&#10;ZG93bnJldi54bWxQSwUGAAAAAAQABAD1AAAAigM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Година"/>
                              <w:id w:val="103676087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"/>
                                <w:lid w:val="bg-B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940F5D" w:rsidRDefault="00E83E38">
                                <w:pPr>
                                  <w:pStyle w:val="ac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202</w:t>
                                </w:r>
                                <w:r w:rsidR="009D3664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  <w:lang w:val="en-US"/>
                                  </w:rPr>
                                  <w:t>2</w:t>
                                </w:r>
                                <w:r w:rsidR="00940F5D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г.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2" style="position:absolute;left:7329;top:10658;width:4889;height:446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5JacEA&#10;AADcAAAADwAAAGRycy9kb3ducmV2LnhtbERPW2vCMBR+F/wP4Qi+aTpl4qpRRBG2gYiXvR+aY1vX&#10;nMQmq92/Nw+Cjx/ffb5sTSUaqn1pWcHbMAFBnFldcq7gfNoOpiB8QNZYWSYF/+Rhueh25phqe+cD&#10;NceQixjCPkUFRQguldJnBRn0Q+uII3extcEQYZ1LXeM9hptKjpJkIg2WHBsKdLQuKPs9/hkFcte4&#10;n+31Izkf3Gb/5b6vt3fcKNXvtasZiEBteImf7k+tYDyJa+OZeAT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/uSWnBAAAA3AAAAA8AAAAAAAAAAAAAAAAAmAIAAGRycy9kb3du&#10;cmV2LnhtbFBLBQYAAAAABAAEAPUAAACGAwAAAAA=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940F5D" w:rsidRDefault="00940F5D">
                            <w:pPr>
                              <w:pStyle w:val="ac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ХРИСТИНКА РАНГЕЛОВА</w:t>
                            </w:r>
                          </w:p>
                          <w:p w:rsidR="00940F5D" w:rsidRDefault="00940F5D">
                            <w:pPr>
                              <w:pStyle w:val="ac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Директор на ДГ „Щурче“</w:t>
                            </w:r>
                          </w:p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Дата"/>
                              <w:id w:val="103676103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d.M.yyyy 'г.'"/>
                                <w:lid w:val="bg-BG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940F5D" w:rsidRDefault="009D3664">
                                <w:pPr>
                                  <w:pStyle w:val="ac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2022г.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940F5D" w:rsidRPr="00940F5D" w:rsidRDefault="00940F5D">
          <w:pP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bidi="bg-BG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bidi="bg-BG"/>
            </w:rPr>
            <w:br w:type="page"/>
          </w:r>
        </w:p>
      </w:sdtContent>
    </w:sdt>
    <w:tbl>
      <w:tblPr>
        <w:tblStyle w:val="aa"/>
        <w:tblW w:w="9299" w:type="dxa"/>
        <w:jc w:val="center"/>
        <w:tblLook w:val="04A0" w:firstRow="1" w:lastRow="0" w:firstColumn="1" w:lastColumn="0" w:noHBand="0" w:noVBand="1"/>
      </w:tblPr>
      <w:tblGrid>
        <w:gridCol w:w="9299"/>
      </w:tblGrid>
      <w:tr w:rsidR="002E734D" w:rsidTr="00940F5D">
        <w:trPr>
          <w:jc w:val="center"/>
        </w:trPr>
        <w:tc>
          <w:tcPr>
            <w:tcW w:w="9299" w:type="dxa"/>
            <w:tcBorders>
              <w:top w:val="nil"/>
              <w:left w:val="nil"/>
              <w:bottom w:val="nil"/>
              <w:right w:val="nil"/>
            </w:tcBorders>
          </w:tcPr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lastRenderedPageBreak/>
              <w:t>Глава първа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ОБЩИ ПОЛОЖЕНИЯ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shd w:val="clear" w:color="auto" w:fill="FFFFFF"/>
                <w:lang w:eastAsia="bg-BG" w:bidi="bg-BG"/>
              </w:rPr>
              <w:t xml:space="preserve">Чл.1. (1)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Настоящият Етичен кодекс определя етичните и морални норми като конкретизира стандартите на поведение на участниците в образователния процес – деца, учители, директор и другите педагогически специалисти, както и родителите и непедагогическия персонал 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ДГ „ЩУРЧЕ“.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(2) 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Етичният кодекс има за цел да повиши общественото доверие в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професионализма на работещите в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ДГ „ЩУРЧЕ“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както и да издигне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престижа и да укрепи авторитета на институцията.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(3)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Участниците в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бщност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следва да спазват изискванията за законност, коректност, безпристрастност, отговорност в контактите си по между си и с всички институции в страната.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Всички педагогически специалисти и непедагогическия персонал са длъжни да спазват безусловно законите на Република България както в контактите с родители и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деца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така и с институциите в страната в лични и служебни взаимоотношения..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(5)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Етичният кодекс на общност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е създаден на основание разпоредбата на  чл. 175, ал. 1 от Закона за предучилищното и училищното образование (ЗПУО). Редът за създаването му е определен в правилника за дейността на институцията, в съответствие с изискванията на ЗПУО. 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ОСНОВНИ ПРИНЦИПИ</w:t>
            </w: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Чл.2. (1)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Настоящият Етичен кодекс на общност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е подчинен на общите принципи в системата на предучилищното и училищното образование: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1.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Е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динна държавна образователна политика за осигуряване правото на предучилищно и училищно образование;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2.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риентираност към интер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еса и към мотивацията на детето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към възрастовите и социалните промени в живота му, както и към способността му да прилага усвоените компетентности;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3.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Р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авен достъп до качествено образование и приобщаване на всяко дете;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4.</w:t>
            </w:r>
            <w:proofErr w:type="spellStart"/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Р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авнопоставеност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и недопускане на дискриминация при провеждане на предучилищното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и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училищното образование;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5.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Х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уманизъм, толерантност и уважение към етническата, националната, културната, езиковата и религиозна идентичност на децата, учениците и хората с увреждания;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ейностите на работещите се осъществяват при спазване принципите на законност, лоялност, честност, безпристрастност, политическа неутралност, отговорност и отчетност.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(2)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одителите подпомагат образователната институция като инициират и осъществят дейности чрез 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родителските комитети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и обществения съвет.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Глава втора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ОТГОВОРНОСТИ НА УЧАСТНИЦИТЕ В ОБРАЗОВАТЕЛНИЯ ПРОЦЕС</w:t>
            </w: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Чл.3. (1)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Всички участници в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бщност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Pr="00F6409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са длъжни да: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1. спазват принципите на законност, лоялност, честност, безпристрастност, компетентност, политическа неутралност, зачитане на личността, отговорност и взаимно уважение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;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2. съдействат за провеждането на държавната политика, основаваща се на принципите на правовата държава.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lastRenderedPageBreak/>
              <w:t>3. осъществяват действия, предлагат и вземат решения, водещи до елиминиране на произвола и укрепване на доверието в институцията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4. извършват дейността си компетентно, обективно и добросъвестно и да се стремят към непрекъснато подобряване на работата си;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5. не накърняват престижа на </w:t>
            </w:r>
            <w:r w:rsidR="00B82211"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bidi="bg-BG"/>
              </w:rPr>
              <w:t>институцията  ДГ „ЩУРЧЕ“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>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6. изпълняват задълженията си безпристрастно и непредубедено, като създават условия за 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равнопоставеност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.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(2)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Не се допуска отправянето на обидни квалификации и дискриминационно отношение между служителите в институцията.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(3)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Педагогическите специалисти, непедагогическият персонал следва да изглеждат по начин, подходящ за средата, в която работят и се обучават, като облеклото бъде съобразено с общоприетите норми на представителност и да съответства на репутацията на институцията.</w:t>
            </w:r>
          </w:p>
          <w:p w:rsidR="002E734D" w:rsidRPr="00D70888" w:rsidRDefault="002E734D" w:rsidP="002E734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</w:pPr>
            <w:r w:rsidRPr="00D7088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bg-BG"/>
              </w:rPr>
              <w:t>Чл. 4. (1)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 xml:space="preserve"> Педагогическите специалисти имат задължения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та да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>:</w:t>
            </w:r>
          </w:p>
          <w:p w:rsidR="002E734D" w:rsidRPr="00D70888" w:rsidRDefault="002E734D" w:rsidP="002E734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1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>. опазват живота и здравето на децата по време на образователния процес и на други дейности, организирани от институцията;</w:t>
            </w:r>
          </w:p>
          <w:p w:rsidR="002E734D" w:rsidRPr="00D70888" w:rsidRDefault="002E734D" w:rsidP="002E734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 xml:space="preserve">. зачитат правата и достойнството на </w:t>
            </w:r>
            <w:r w:rsidR="00B82211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>децата</w:t>
            </w:r>
            <w:r w:rsidR="00B8221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>и другите участници в предучилищното и училищното образование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;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 xml:space="preserve"> </w:t>
            </w:r>
          </w:p>
          <w:p w:rsidR="002E734D" w:rsidRPr="00D70888" w:rsidRDefault="002E734D" w:rsidP="002E734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</w:pP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3. </w:t>
            </w:r>
            <w:r w:rsidRPr="00D70888">
              <w:rPr>
                <w:rFonts w:ascii="Times New Roman" w:eastAsiaTheme="minorEastAsia" w:hAnsi="Times New Roman" w:cs="Times New Roman"/>
                <w:sz w:val="24"/>
                <w:szCs w:val="24"/>
                <w:lang w:val="x-none" w:eastAsia="bg-BG"/>
              </w:rPr>
              <w:t>сътрудничат и партнират със заинтересованите страни;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4. се съобразяват с уникалността и специфичната уязвимост на всеки;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4. подкрепят и стимулират правото на свободно изразяване на мнение по всички въпроси от негов интерес;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5. осигуряват на </w:t>
            </w:r>
            <w:r w:rsidR="00B822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деца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със специални образователни потребности равни възможности за достъп до образование и адекватни грижи;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6. не участват в практики, които не зачитат достойнството на </w:t>
            </w:r>
            <w:r w:rsidR="002576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детето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или са опасни и вредни за физическото и емоционално му здраве и развитие;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7. не участват в практики, които дискриминират по някакъв начин </w:t>
            </w:r>
            <w:r w:rsidR="002576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детето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на основата на раса, етнически произход, религия, пол, националност, език, способности, или на базата на статуса, поведението или убежденията на родителите;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8. познават симптомите на тормоз и насилие над дете – физическо, психическо, сексуално, вербално, емоционално.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(2)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Когато друго лице изкаже подозрения за малтретиране на дете да окажат пълно съдействие за предприемане на подходящи действия за закрила на детето.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(3)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Когато му станат известни действия или ситуации, които заплашват здравето и сигурността на </w:t>
            </w:r>
            <w:r w:rsidR="002576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дете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, имат моралната и законова отговорност да информират органите по закрила на детето и ръководството на </w:t>
            </w:r>
            <w:r w:rsidR="002576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институцията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.</w:t>
            </w:r>
          </w:p>
          <w:p w:rsidR="002E734D" w:rsidRPr="00D70888" w:rsidRDefault="002E734D" w:rsidP="00257687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Чл.5. </w:t>
            </w: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(1)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Родителите имат следните задължения: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bookmarkStart w:id="0" w:name="to_paragraph_id27811309"/>
            <w:bookmarkEnd w:id="0"/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да осигуряват редовното присъствие на детето в институцията;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2. да уведомяват своевременно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заболявания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случаите на отсъствие на детето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да се осведомяват редовно за своите деца относно приобщаването им в среда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развитието им в образованието и спазването на правила;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 да спазват правилника за дейността на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„ЩУРЧЕ“</w:t>
            </w:r>
            <w:r w:rsidRPr="00F640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да съдействат за спазването му от страна на детето;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 да участват в процеса на изграждане на навици за самоподготовка като част от изграждането на умения за учене през целия живот;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 да участват в родителските срещи;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6. да се явяват в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институцията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след покана от учител, директор или друг педагогически специалист в подходящо за двете страни време;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 да присъстват и да бъдат изслушвани, когато се решават въпроси, които засягат права и интереси на детето;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8. да съдействат за изграждане и утвърждаване на авторитета и доброто име на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институцията;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 да оказват почит и уважение на педагогическите специалисти в институцията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</w:t>
            </w:r>
            <w:r w:rsidR="00257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6.</w:t>
            </w:r>
            <w:r w:rsidR="00440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(1)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Работещите в институцията непедагогически специалисти имат задължения: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1. да се отнасят любезно, възпитано и с уважение към всеки;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2. да зачитат правата и достойнството на личността и не допускат прояви на дискриминация.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</w:pPr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 xml:space="preserve">3. да изпълняват задълженията си безпристрастно и непредубедено,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</w:pPr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 xml:space="preserve">4. да създават условия за </w:t>
            </w:r>
            <w:proofErr w:type="spellStart"/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>равнопоставеност</w:t>
            </w:r>
            <w:proofErr w:type="spellEnd"/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 xml:space="preserve"> на разглежданите случаи и лица;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>5. да не разпространяват данни и лична информация, станала им известна при изпълнение на служебните задължения.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</w:pPr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 xml:space="preserve">6. да се отнасят открито и с доверие към </w:t>
            </w:r>
            <w:r w:rsidR="00257687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>децата</w:t>
            </w:r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>, родителите и гражданите, като зачитат техните права и достойнство на личността;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</w:pPr>
            <w:r w:rsidRPr="00D70888">
              <w:rPr>
                <w:rFonts w:ascii="Times New Roman" w:eastAsia="Verdana" w:hAnsi="Times New Roman" w:cs="Times New Roman"/>
                <w:bCs/>
                <w:spacing w:val="-4"/>
                <w:sz w:val="24"/>
                <w:szCs w:val="24"/>
                <w:lang w:eastAsia="bg-BG" w:bidi="bg-BG"/>
              </w:rPr>
              <w:t>7. не допускат всякакви форми на злоупотреба със служебни правомощия, като: отправяне на заплахи, оказване на психологически натиск или физическо насилие.</w:t>
            </w:r>
          </w:p>
          <w:p w:rsidR="002E734D" w:rsidRPr="00F6409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Verdana" w:hAnsi="Times New Roman" w:cs="Times New Roman"/>
                <w:bCs/>
                <w:color w:val="000000"/>
                <w:spacing w:val="-7"/>
                <w:sz w:val="24"/>
                <w:szCs w:val="24"/>
                <w:lang w:eastAsia="bg-BG" w:bidi="bg-BG"/>
              </w:rPr>
            </w:pPr>
            <w:bookmarkStart w:id="1" w:name="bookmark3"/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Verdana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bg-BG" w:bidi="bg-BG"/>
              </w:rPr>
            </w:pPr>
            <w:r w:rsidRPr="00F64098">
              <w:rPr>
                <w:rFonts w:ascii="Times New Roman" w:eastAsia="Verdana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bg-BG" w:bidi="bg-BG"/>
              </w:rPr>
              <w:t>Глава трета</w:t>
            </w:r>
            <w:bookmarkEnd w:id="1"/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ПРОФЕСИОНАЛНО ПОВЕДЕНИЕ</w:t>
            </w: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257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</w:t>
            </w:r>
            <w:r w:rsidR="00257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7</w:t>
            </w:r>
            <w:r w:rsidRPr="00257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. (1)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Педагогическите специалисти и непедагогическият персонал подпомагат ръководството на </w:t>
            </w:r>
            <w:r w:rsidR="002576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 с</w:t>
            </w:r>
            <w:r w:rsidRPr="00D7088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 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висок професионализъм, безпристрастност и активност при разработване и провеждане на политиката на институцията, както и при изпълнението на взетите решения и осъществяване правомощията на неговите ръководители.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(2)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При изпълнение на служебните си задължения следват поведение, което създава увереност у ръководителите, чиято дейност подпомага, че могат да му се доверяват и да разчитат на него.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(3) Изпълняват задълженията 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си честно и безпристрастно, като не допускат личните политически пристрастия да му влияят.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(4) В отношенията с колегите си проявяват уважение, коректност и толерантност, като не допускат поведение, което накърнява достойнството и правата на отделната личност.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(5)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Уважават мнението на колегите си и се съобразяват с правото им на личен живот.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(6) Не допускат отправянето на обидни квалификации и дискриминационно отношение между служителите в институцията.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(7)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Служителите се стремят да предотвратят конфликтни ситуации помежду си. Недопустимо е възникването на конфликт между служители на институцията в присъствието на трети, външни за организацията лица.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</w:t>
            </w:r>
            <w:r w:rsidR="002576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</w:t>
            </w: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.(1).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отношенията си с колегите педагогическите специалисти проявяват коректност и не допускат поведение, накърняващо достойнството на отделната личност, като: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зачитат изразеното мнение и не допускат язвителни коментари;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 изграждат и поддържат отношения на сътрудничество, уважение и търпимост;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 с действията си укрепват авторитета на институцията и не допускат уронване на престижа на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институцията;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 носят отговорност за личното си поведение и спазват добрия тон;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 подкрепят семействата при възпитанието на децата;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 не използват методи, уронващи достойнството на детето;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7. не предлагат услуги, за които не притежават компетенции, квалификация и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правоспособност;</w:t>
            </w:r>
          </w:p>
          <w:p w:rsidR="002E734D" w:rsidRPr="00D70888" w:rsidRDefault="002E734D" w:rsidP="002E734D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 не използват за лична облага служебното си положение.</w:t>
            </w:r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2E734D" w:rsidRPr="00D70888" w:rsidRDefault="002E734D" w:rsidP="002E734D">
            <w:pPr>
              <w:shd w:val="clear" w:color="auto" w:fill="FFFFFF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ВЗАИМОДЕЙСТВИЕ СЪС ЗАИНТЕРЕСОВАНИТЕ СТРАНИ</w:t>
            </w:r>
          </w:p>
          <w:p w:rsidR="002E734D" w:rsidRPr="00D70888" w:rsidRDefault="002E734D" w:rsidP="002E734D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Чл.9</w:t>
            </w:r>
            <w:r w:rsidR="002576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(1)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Във взаимоотношенията си с Министерството на образованието и науката и на регионалното управление на образованието представителите на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„ЩУРЧЕ“</w:t>
            </w:r>
            <w:r w:rsidRPr="00F640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изпълняват точно, добросъвестно и в срок поставените задачи.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(2)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действията си не уронват престижа на Министерството на образованието и науката и на съответното регионално управление на образованието, а допринасят за увеличаване на доверието в него.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(3)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Стриктно и изпълняват предписанията получени от регионалното управление на образованието.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(4)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Поддържат добри взаимоотношения с представителите на съответното регионално управление на образованието.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(5)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Осъществяват редовни срещи с представителите на общинската администрация и на бизнеса и допринасят за поддържане на добри контакти с тях..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(6)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Оказват съдействие за популяризиране на добри практики, осъществени с представители на бизнеса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(7)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Поддържат контакти с представителите на медиите за отразяване на добрите постижения на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„ЩУРЧЕ“</w:t>
            </w:r>
            <w:r w:rsidRPr="00F640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укрепване на авторитета на институцията. </w:t>
            </w:r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Глава четвърта</w:t>
            </w:r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КОНФЛИКТ НА ИНТЕРЕСИ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Чл.10.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Работещите в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</w:t>
            </w:r>
            <w:r w:rsidR="002576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Pr="00F640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не допускат да бъдат поставяни във финансова зависимост или в друга обвързаност от външни лица или организации, както и да искат и да приемат подаръци, услуги, пари, облаги или други ползи, които могат да повлияят на изпълнението на служебните задължения, на решенията или да нарушат професионалния  подход по определени въпроси.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Чл.11.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Педагогическите специалисти и непедагогическият персонал придобиват и управляват имуществото си по начин, който да не създава съмнение за злоупотреба със служебното му положение.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Чл.12. (1)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Работещите в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ДГ „ЩУРЧЕ“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може да: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използват служебното си положение за осъществяване на свои лични или на семейството си интереси; </w:t>
            </w:r>
          </w:p>
          <w:p w:rsidR="002E734D" w:rsidRPr="00D70888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  <w:t>2. участват в каквито и да е сделки, които са несъвместими с длъжността, която заемат.</w:t>
            </w:r>
          </w:p>
          <w:p w:rsidR="002E734D" w:rsidRDefault="002E734D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Чл.13.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Педагогическите специалисти в </w:t>
            </w:r>
            <w:r w:rsidR="0025768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„ЩУРЧЕ“</w:t>
            </w:r>
            <w:r w:rsidRPr="00D7088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 може да извършват срещу заплащане обучение или подкрепа на деца и ученици, с които работят в институцията, ако това заплащане е от името и за сметка на децата, включително със средс</w:t>
            </w:r>
            <w:r w:rsidR="00E179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тва от училищното настоятелство.</w:t>
            </w:r>
          </w:p>
          <w:p w:rsidR="00440641" w:rsidRDefault="00440641" w:rsidP="002E734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Глава пета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УСЛОВИЯ И РЕД ЗА ДОКЛАДВАНЕ НА НАРУШЕНИЯ, ПРЕДПРИЕМАНЕ НА МЕРКИ ЗА ПРЕДОТВРАТЯВАНЕ, САНКЦИИ</w:t>
            </w:r>
          </w:p>
          <w:p w:rsidR="002E734D" w:rsidRPr="00D70888" w:rsidRDefault="002E734D" w:rsidP="002E734D">
            <w:pPr>
              <w:shd w:val="clear" w:color="auto" w:fill="FFFFFF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Чл.14. (1)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Под нарушения на Етичния кодекс на общност</w:t>
            </w:r>
            <w:r w:rsidR="00E179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</w:t>
            </w:r>
            <w:r w:rsidR="00E179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„ЩУРЧЕ“ се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разбира неспазване на описаните задължения на членовете.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(2)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Информация за допуснати нарушения се събира чрез:</w:t>
            </w:r>
          </w:p>
          <w:p w:rsidR="002E734D" w:rsidRPr="00D70888" w:rsidRDefault="002E734D" w:rsidP="002E734D">
            <w:pPr>
              <w:pStyle w:val="a3"/>
              <w:numPr>
                <w:ilvl w:val="0"/>
                <w:numId w:val="6"/>
              </w:numPr>
              <w:shd w:val="clear" w:color="auto" w:fill="FFFFFF"/>
              <w:tabs>
                <w:tab w:val="left" w:pos="993"/>
              </w:tabs>
              <w:ind w:hanging="1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доклади от педагогическите специалисти  или непедагогическия персонал; </w:t>
            </w:r>
          </w:p>
          <w:p w:rsidR="002E734D" w:rsidRPr="00D70888" w:rsidRDefault="002E734D" w:rsidP="002E734D">
            <w:pPr>
              <w:numPr>
                <w:ilvl w:val="0"/>
                <w:numId w:val="6"/>
              </w:numPr>
              <w:shd w:val="clear" w:color="auto" w:fill="FFFFFF"/>
              <w:tabs>
                <w:tab w:val="left" w:pos="993"/>
              </w:tabs>
              <w:ind w:hanging="15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постъпили жалби или сигнали от родители, граждани, институции</w:t>
            </w:r>
          </w:p>
          <w:p w:rsidR="002E734D" w:rsidRDefault="002E734D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(3)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Постъпилата писмена информация се регистрира в дневника за входяща кореспонденция на институцията.</w:t>
            </w:r>
          </w:p>
          <w:p w:rsidR="00E17907" w:rsidRPr="00D70888" w:rsidRDefault="00E17907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2E734D" w:rsidRPr="00D70888" w:rsidRDefault="002E734D" w:rsidP="002E734D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Глава шеста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КОМИСИЯ ПО ЕТИКА</w:t>
            </w:r>
          </w:p>
          <w:p w:rsidR="00E17907" w:rsidRDefault="002E734D" w:rsidP="002E734D">
            <w:pPr>
              <w:shd w:val="clear" w:color="auto" w:fill="FFFFFF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Чл.15. (1)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Регистрираните сигнали се разглеждат от Комисията по етика в </w:t>
            </w:r>
            <w:r w:rsidR="00E179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ДГ „ЩУРЧЕ“.</w:t>
            </w:r>
          </w:p>
          <w:p w:rsidR="002E734D" w:rsidRPr="00D70888" w:rsidRDefault="002E734D" w:rsidP="002E734D">
            <w:pPr>
              <w:shd w:val="clear" w:color="auto" w:fill="FFFFFF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(2)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Съставът на комисията по етика и функциите й се обсъждат на заседание на педагогическия съвет и се определят със заповед на директора на институцията.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(3)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Комисията приема правила за дейността си и запознава с тях директора на институцията.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(4)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Комисията разглежда постъпилите сигнали, свързани със спазването на този Кодекс, на свои заседания в едноседмичен срок. 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(5)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всяко заседание са изготвя протокол, в който се вписва и становището на Комисията.</w:t>
            </w:r>
          </w:p>
          <w:p w:rsidR="002E734D" w:rsidRPr="00D70888" w:rsidRDefault="002E734D" w:rsidP="002E734D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(6)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изготвения протокол се запознава директорът за предприемане на мерки и действия по компетентност. </w:t>
            </w:r>
          </w:p>
          <w:p w:rsidR="002E734D" w:rsidRPr="00D70888" w:rsidRDefault="002E734D" w:rsidP="002E734D">
            <w:pPr>
              <w:shd w:val="clear" w:color="auto" w:fill="FFFFFF"/>
              <w:spacing w:after="12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(7)</w:t>
            </w:r>
            <w:r w:rsidRPr="00D708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предприетите мерки и санкции се уведомява лицето, подало сигнала.</w:t>
            </w: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bookmarkStart w:id="2" w:name="bookmark6"/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Глава </w:t>
            </w:r>
            <w:bookmarkEnd w:id="2"/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седма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МЕРКИ ПО ПРИЛАГАНЕ</w:t>
            </w:r>
          </w:p>
          <w:p w:rsidR="002E734D" w:rsidRPr="00D70888" w:rsidRDefault="00E17907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</w:t>
            </w:r>
            <w:r w:rsidR="002E734D"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16. (1)</w:t>
            </w:r>
            <w:r w:rsidR="002E734D"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Етичният кодекс на общност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="002E734D"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подлежи на задължително спазване от всички участници 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="002E734D"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независимо от заеманата длъжност и ниво в служебната йерархия.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(2)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Всяко нарушение на установените с този Етичен кодекс правила се разглежда като основание за търсене и реализиране на дисциплинарна отговорност, съгласно разпоредбите на Кодекса на труда и Закона за предучилищно и училищно образование.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Чл.17. (1)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Този кодекс се довежда до знанието на всички участници в училищната общност  като се поставя на видно място в институцията и се публикува на интернет страницата ѝ. </w:t>
            </w:r>
          </w:p>
          <w:p w:rsidR="002E734D" w:rsidRPr="00F64098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r w:rsidR="002E734D" w:rsidRPr="00F64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(2)</w:t>
            </w:r>
            <w:r w:rsidR="002E734D"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Всеки новоназначен служител се запознава с настоящия кодекс от прекия му ръководител при встъпване в длъжност / постъпване на работа.</w:t>
            </w:r>
          </w:p>
          <w:p w:rsidR="002E734D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bookmarkStart w:id="3" w:name="bookmark7"/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940F5D" w:rsidRDefault="00940F5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Pr="00F64098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lastRenderedPageBreak/>
              <w:t>ПРЕХОДНИ И ЗАКЛЮЧИТЕЛНИ РАЗПОРЕДБИ</w:t>
            </w:r>
            <w:bookmarkEnd w:id="3"/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§ 1. (1)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Запознаването с разпоредбите на Етичния кодекс на общност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 в ДГ „ЩУРЧЕ“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се извършва в 7-дневен срок от утвърждаването му.</w:t>
            </w:r>
          </w:p>
          <w:p w:rsidR="002E734D" w:rsidRPr="00D70888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r w:rsidR="002E734D"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(2)</w:t>
            </w:r>
            <w:r w:rsidR="002E734D"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 случай на отсъствие на служител, същият е длъжен да се запознае с настоящия кодекс след завръщането си на работа.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§ 2.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При първоначално встъпване в длъжност, непосредственият ръководител е длъжен да запознае служителя с разпоредбите на този кодекс в 7-дневен срок от постъпване на работа.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§ 3.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Настоящият Етичен кодекс 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в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лиза в сила от датата на утвърждаването му.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§</w:t>
            </w:r>
            <w:r w:rsidR="00440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4.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Етичният кодекс на общност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е утвърден със Заповед № </w:t>
            </w:r>
            <w:r w:rsidR="009047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bg-BG"/>
              </w:rPr>
              <w:t>32</w:t>
            </w:r>
            <w:r w:rsidR="008C24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bg-BG"/>
              </w:rPr>
              <w:t>-32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/ </w:t>
            </w:r>
            <w:r w:rsidR="00E83E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16.09.202</w:t>
            </w:r>
            <w:r w:rsidR="008C24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bg-BG"/>
              </w:rPr>
              <w:t>2</w:t>
            </w:r>
            <w:bookmarkStart w:id="4" w:name="_GoBack"/>
            <w:bookmarkEnd w:id="4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г. на директора </w:t>
            </w:r>
            <w:r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на 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„ЩУРЧЕ“.</w:t>
            </w:r>
          </w:p>
          <w:p w:rsidR="002E734D" w:rsidRPr="00F6409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bidi="bg-BG"/>
              </w:rPr>
            </w:pPr>
          </w:p>
          <w:p w:rsidR="002E734D" w:rsidRPr="00F64098" w:rsidRDefault="002E734D" w:rsidP="00E17907">
            <w:pPr>
              <w:pStyle w:val="a8"/>
              <w:tabs>
                <w:tab w:val="left" w:leader="dot" w:pos="3969"/>
              </w:tabs>
              <w:spacing w:line="276" w:lineRule="auto"/>
              <w:rPr>
                <w:i/>
                <w:color w:val="FF0000"/>
                <w:szCs w:val="24"/>
                <w:lang w:val="ru-RU"/>
              </w:rPr>
            </w:pPr>
            <w:r w:rsidRPr="00F64098">
              <w:rPr>
                <w:b/>
                <w:szCs w:val="24"/>
              </w:rPr>
              <w:t>Директор</w:t>
            </w:r>
            <w:r w:rsidRPr="00F64098">
              <w:rPr>
                <w:szCs w:val="24"/>
              </w:rPr>
              <w:t xml:space="preserve">: </w:t>
            </w:r>
          </w:p>
          <w:p w:rsidR="002E734D" w:rsidRPr="00E17907" w:rsidRDefault="00E17907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bg-BG"/>
              </w:rPr>
            </w:pPr>
            <w:r w:rsidRPr="00E1790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bg-BG"/>
              </w:rPr>
              <w:t>/ Христинка Рангелова/</w:t>
            </w:r>
          </w:p>
          <w:p w:rsidR="00E17907" w:rsidRDefault="00E17907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440641" w:rsidRDefault="00440641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:rsidR="002E734D" w:rsidRPr="00F64098" w:rsidRDefault="00E17907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 xml:space="preserve">Етичният кодекс </w:t>
            </w:r>
            <w:r w:rsidR="002E734D" w:rsidRPr="00F6409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bidi="bg-BG"/>
              </w:rPr>
              <w:t>помага на участниците в образователния процес и заинтересованите страни и гражданите</w:t>
            </w:r>
            <w:r w:rsidR="002E734D" w:rsidRPr="00F6409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 </w:t>
            </w:r>
            <w:r w:rsidR="002E734D" w:rsidRPr="0044064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bidi="bg-BG"/>
              </w:rPr>
              <w:t>като ги информира</w:t>
            </w:r>
            <w:r w:rsidR="002E734D"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какви стандарти имат право да очакват от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="002E734D"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. Той играе и ролята на полезен документ за служителите при взаимоотношенията им с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децата</w:t>
            </w:r>
            <w:r w:rsidR="002E734D" w:rsidRPr="00F64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родителите и гражданите. Като конкретизира в по-голяма степен принципите за добра администрация, Етичният кодекс спомага за насърчаването на най-високи стандарти на управление на процесите. Именно етичните стандарти представляват съществен елемент от културата на обслужване.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bg-BG"/>
              </w:rPr>
              <w:t xml:space="preserve">Приложение към чл. 1, ал. 2 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Етичният кодекс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на общност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 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Pr="00D7088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е стандарт за добра практика и средство, което унифицира културата на общуването между ръководители, служители, 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деца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родители, граждани и партньори. Това несъмнено е важна предпоставка за ефективността от съвместната дейност и за формиране на висок имидж на институцията в обществото. Етичният кодекс регулира и формира отношенията, ценностите, нагласите и културата в институцията.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Културата на работещите в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Pr="00D7088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се проявява в тяхното поведение. За ефективното екипно взаимодействие е важно поведението на педагогическите специалисти и непедагогическия персонал да съответства на определени норми и очаквания, които са в основата на организационната култура. Организационната култура в институцията се основава на откритост, доверие, взаимно уважение, зачитане на личното достойнство и обмен на знания, и е много важен фактор за прехода към съвременна организационна среда. Проявата на уважение към колеги и подчинени е израз на 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себеуважението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на индивида, за разлика от т.нар. организационна 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антикултура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т.е. присъствие на ключови ценности с обратен знак, например вместо управленска поддръжка – осъществяване на управленско противодействие, вместо откритост – сплетни и доноси, вместо уважение към личността – демонстрации на изкуствен авторитет и т.н. Тя, от своя страна, оказва благотворно влияние върху индивидуалното поведение, като разширява и обогатява диапазона на поведенчески реакции на служителите. Кодексът в институцията е основния документ, с който се формира и утвърждава организационна култура.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Очакванията към поведението на служителите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 институцията са: проявяване на сдържаност, такт и точност при изпълнение на задължения; недопускане прояви на високомерие и пренебрежение; лично облагодетелстване от работа е недопустимо; при всички видове взаимодействия важат принципите на 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равнопоставеност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отговорност, почтеност,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справедливост, обективност, уважение към другите, право на изслушване и изявления, 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конфиденциалност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и професионален морал.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Най-значимите в работата ценности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са професионализмът и партньорството (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екипността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).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Общуване на работното място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:</w:t>
            </w:r>
          </w:p>
          <w:p w:rsidR="002E734D" w:rsidRPr="00D70888" w:rsidRDefault="002E734D" w:rsidP="002E734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В институцията не са приемливи личните намеци и недружелюбното поведение, участието под какъвто и да е начин във „взаимни споразумения“ и каквито и да е незаконни действия за получаване на предимства.</w:t>
            </w:r>
          </w:p>
          <w:p w:rsidR="002E734D" w:rsidRPr="00D70888" w:rsidRDefault="002E734D" w:rsidP="002E734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Критиките, несъгласията и споровете се решават с цивилизовани методи в открито общуване.</w:t>
            </w:r>
          </w:p>
          <w:p w:rsidR="002E734D" w:rsidRPr="00D70888" w:rsidRDefault="002E734D" w:rsidP="002E734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Общуването с колеги на работното място трябва да е съобразено с обстоятелството да не се пречи на останалите и да се уважава личността.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bg-BG"/>
              </w:rPr>
              <w:t>Облеклото и поведението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 институцията са средства да подчертаем нашата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lastRenderedPageBreak/>
              <w:t>принадлежност към една уважаваща се организация.</w:t>
            </w:r>
          </w:p>
          <w:p w:rsidR="002E734D" w:rsidRPr="00D70888" w:rsidRDefault="002E734D" w:rsidP="002E734D">
            <w:pPr>
              <w:autoSpaceDE w:val="0"/>
              <w:autoSpaceDN w:val="0"/>
              <w:adjustRightInd w:val="0"/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Етичният кодекс на общност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в </w:t>
            </w:r>
            <w:r w:rsidR="00E179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ДГ „ЩУРЧЕ“</w:t>
            </w:r>
            <w:r w:rsidRPr="00D70888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bidi="bg-BG"/>
              </w:rPr>
              <w:t xml:space="preserve"> 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е ежедневно ръководство за професионално поведение, с убеждението, че:</w:t>
            </w:r>
          </w:p>
          <w:p w:rsidR="002E734D" w:rsidRPr="00D70888" w:rsidRDefault="002E734D" w:rsidP="002E734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споделените ценности ще улеснят съвместната работа и ще направят по- удовлетворен и успешен работния ден;</w:t>
            </w:r>
          </w:p>
          <w:p w:rsidR="002E734D" w:rsidRPr="00D70888" w:rsidRDefault="002E734D" w:rsidP="002E734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ще помогне за социализацията на </w:t>
            </w:r>
            <w:proofErr w:type="spellStart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новопостъпили</w:t>
            </w:r>
            <w:proofErr w:type="spellEnd"/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 служители;</w:t>
            </w:r>
          </w:p>
          <w:p w:rsidR="002E734D" w:rsidRPr="00D70888" w:rsidRDefault="002E734D" w:rsidP="002E734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ще подпомогне социалната адаптация на всички служители, като засили чувството за принадлежност към институцията;</w:t>
            </w:r>
          </w:p>
          <w:p w:rsidR="002E734D" w:rsidRPr="00D70888" w:rsidRDefault="002E734D" w:rsidP="002E734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ще подпомогне развиването на корпоративна социална отговорност и директна ангажира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ност с проблемите на колегите, децата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родителите, гражданите и бизнеса;</w:t>
            </w:r>
          </w:p>
          <w:p w:rsidR="002E734D" w:rsidRPr="00D70888" w:rsidRDefault="002E734D" w:rsidP="002E734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55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</w:pP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 xml:space="preserve">ще подпомогне усилията за спазването и защитата на правата, законните интереси и свободите на </w:t>
            </w:r>
            <w:r w:rsidR="004406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децата</w:t>
            </w:r>
            <w:r w:rsidRPr="00D708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bg-BG"/>
              </w:rPr>
              <w:t>, родителите и гражданите, които са от компетентността на институцията.</w:t>
            </w:r>
          </w:p>
          <w:p w:rsidR="002E734D" w:rsidRPr="00F64098" w:rsidRDefault="002E734D" w:rsidP="002E734D">
            <w:pPr>
              <w:spacing w:before="120"/>
              <w:ind w:left="1117" w:hanging="5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 w:bidi="bg-BG"/>
              </w:rPr>
            </w:pPr>
          </w:p>
          <w:p w:rsidR="002E734D" w:rsidRDefault="002E734D" w:rsidP="00F64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E734D" w:rsidRPr="00F64098" w:rsidRDefault="002E734D">
      <w:pPr>
        <w:spacing w:before="120" w:after="0"/>
        <w:ind w:left="1117" w:hanging="55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sectPr w:rsidR="002E734D" w:rsidRPr="00F64098" w:rsidSect="00940F5D">
      <w:footerReference w:type="default" r:id="rId11"/>
      <w:pgSz w:w="11906" w:h="16838"/>
      <w:pgMar w:top="1276" w:right="1417" w:bottom="1417" w:left="1417" w:header="708" w:footer="708" w:gutter="0"/>
      <w:lnNumType w:countBy="1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04D" w:rsidRDefault="0012104D" w:rsidP="005B2195">
      <w:pPr>
        <w:spacing w:after="0" w:line="240" w:lineRule="auto"/>
      </w:pPr>
      <w:r>
        <w:separator/>
      </w:r>
    </w:p>
  </w:endnote>
  <w:endnote w:type="continuationSeparator" w:id="0">
    <w:p w:rsidR="0012104D" w:rsidRDefault="0012104D" w:rsidP="005B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8903450"/>
      <w:docPartObj>
        <w:docPartGallery w:val="Page Numbers (Bottom of Page)"/>
        <w:docPartUnique/>
      </w:docPartObj>
    </w:sdtPr>
    <w:sdtEndPr/>
    <w:sdtContent>
      <w:p w:rsidR="00940F5D" w:rsidRDefault="00940F5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442">
          <w:rPr>
            <w:noProof/>
          </w:rPr>
          <w:t>8</w:t>
        </w:r>
        <w:r>
          <w:fldChar w:fldCharType="end"/>
        </w:r>
      </w:p>
    </w:sdtContent>
  </w:sdt>
  <w:p w:rsidR="00440641" w:rsidRDefault="0044064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04D" w:rsidRDefault="0012104D" w:rsidP="005B2195">
      <w:pPr>
        <w:spacing w:after="0" w:line="240" w:lineRule="auto"/>
      </w:pPr>
      <w:r>
        <w:separator/>
      </w:r>
    </w:p>
  </w:footnote>
  <w:footnote w:type="continuationSeparator" w:id="0">
    <w:p w:rsidR="0012104D" w:rsidRDefault="0012104D" w:rsidP="005B21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5353C"/>
    <w:multiLevelType w:val="hybridMultilevel"/>
    <w:tmpl w:val="F52E84A6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abstractNum w:abstractNumId="1">
    <w:nsid w:val="40F778C9"/>
    <w:multiLevelType w:val="hybridMultilevel"/>
    <w:tmpl w:val="634605C8"/>
    <w:lvl w:ilvl="0" w:tplc="B964E3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4634B92"/>
    <w:multiLevelType w:val="hybridMultilevel"/>
    <w:tmpl w:val="E7343870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>
    <w:nsid w:val="4BEB33AF"/>
    <w:multiLevelType w:val="hybridMultilevel"/>
    <w:tmpl w:val="C87CBEA4"/>
    <w:lvl w:ilvl="0" w:tplc="33AA7DA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4C60379C"/>
    <w:multiLevelType w:val="hybridMultilevel"/>
    <w:tmpl w:val="19B8FCE4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>
    <w:nsid w:val="63CB3C44"/>
    <w:multiLevelType w:val="hybridMultilevel"/>
    <w:tmpl w:val="07489276"/>
    <w:lvl w:ilvl="0" w:tplc="51CC83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B33370"/>
    <w:multiLevelType w:val="hybridMultilevel"/>
    <w:tmpl w:val="F7F0741C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>
      <w:start w:val="1"/>
      <w:numFmt w:val="lowerLetter"/>
      <w:lvlText w:val="%2."/>
      <w:lvlJc w:val="left"/>
      <w:pPr>
        <w:ind w:left="1837" w:hanging="360"/>
      </w:pPr>
    </w:lvl>
    <w:lvl w:ilvl="2" w:tplc="0402001B">
      <w:start w:val="1"/>
      <w:numFmt w:val="lowerRoman"/>
      <w:lvlText w:val="%3."/>
      <w:lvlJc w:val="right"/>
      <w:pPr>
        <w:ind w:left="2557" w:hanging="180"/>
      </w:pPr>
    </w:lvl>
    <w:lvl w:ilvl="3" w:tplc="0402000F">
      <w:start w:val="1"/>
      <w:numFmt w:val="decimal"/>
      <w:lvlText w:val="%4."/>
      <w:lvlJc w:val="left"/>
      <w:pPr>
        <w:ind w:left="3277" w:hanging="360"/>
      </w:pPr>
    </w:lvl>
    <w:lvl w:ilvl="4" w:tplc="04020019">
      <w:start w:val="1"/>
      <w:numFmt w:val="lowerLetter"/>
      <w:lvlText w:val="%5."/>
      <w:lvlJc w:val="left"/>
      <w:pPr>
        <w:ind w:left="3997" w:hanging="360"/>
      </w:pPr>
    </w:lvl>
    <w:lvl w:ilvl="5" w:tplc="0402001B">
      <w:start w:val="1"/>
      <w:numFmt w:val="lowerRoman"/>
      <w:lvlText w:val="%6."/>
      <w:lvlJc w:val="right"/>
      <w:pPr>
        <w:ind w:left="4717" w:hanging="180"/>
      </w:pPr>
    </w:lvl>
    <w:lvl w:ilvl="6" w:tplc="0402000F">
      <w:start w:val="1"/>
      <w:numFmt w:val="decimal"/>
      <w:lvlText w:val="%7."/>
      <w:lvlJc w:val="left"/>
      <w:pPr>
        <w:ind w:left="5437" w:hanging="360"/>
      </w:pPr>
    </w:lvl>
    <w:lvl w:ilvl="7" w:tplc="04020019">
      <w:start w:val="1"/>
      <w:numFmt w:val="lowerLetter"/>
      <w:lvlText w:val="%8."/>
      <w:lvlJc w:val="left"/>
      <w:pPr>
        <w:ind w:left="6157" w:hanging="360"/>
      </w:pPr>
    </w:lvl>
    <w:lvl w:ilvl="8" w:tplc="0402001B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CED"/>
    <w:rsid w:val="00010265"/>
    <w:rsid w:val="00032629"/>
    <w:rsid w:val="00087964"/>
    <w:rsid w:val="0012104D"/>
    <w:rsid w:val="00151EBD"/>
    <w:rsid w:val="00172D9B"/>
    <w:rsid w:val="001D6C18"/>
    <w:rsid w:val="001F6FCA"/>
    <w:rsid w:val="00241E1E"/>
    <w:rsid w:val="00257687"/>
    <w:rsid w:val="0027651A"/>
    <w:rsid w:val="002A08AB"/>
    <w:rsid w:val="002C480D"/>
    <w:rsid w:val="002E734D"/>
    <w:rsid w:val="00440641"/>
    <w:rsid w:val="004F2165"/>
    <w:rsid w:val="00566BE8"/>
    <w:rsid w:val="005B2195"/>
    <w:rsid w:val="005C13B3"/>
    <w:rsid w:val="00622674"/>
    <w:rsid w:val="006D43FC"/>
    <w:rsid w:val="00767EBA"/>
    <w:rsid w:val="008154D7"/>
    <w:rsid w:val="00881580"/>
    <w:rsid w:val="008C2442"/>
    <w:rsid w:val="008D2CED"/>
    <w:rsid w:val="00904788"/>
    <w:rsid w:val="00940F5D"/>
    <w:rsid w:val="00955AA6"/>
    <w:rsid w:val="009A0458"/>
    <w:rsid w:val="009C190C"/>
    <w:rsid w:val="009D3664"/>
    <w:rsid w:val="009D4BE1"/>
    <w:rsid w:val="009F627D"/>
    <w:rsid w:val="00A43F5D"/>
    <w:rsid w:val="00A63D49"/>
    <w:rsid w:val="00AD10E9"/>
    <w:rsid w:val="00B82211"/>
    <w:rsid w:val="00BE2F95"/>
    <w:rsid w:val="00C0484C"/>
    <w:rsid w:val="00CF6E07"/>
    <w:rsid w:val="00D70888"/>
    <w:rsid w:val="00D755CA"/>
    <w:rsid w:val="00DB265F"/>
    <w:rsid w:val="00DD018C"/>
    <w:rsid w:val="00E17907"/>
    <w:rsid w:val="00E83E38"/>
    <w:rsid w:val="00EA5CE8"/>
    <w:rsid w:val="00F64098"/>
    <w:rsid w:val="00FC3DF6"/>
    <w:rsid w:val="00FE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16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2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5B2195"/>
  </w:style>
  <w:style w:type="paragraph" w:styleId="a6">
    <w:name w:val="footer"/>
    <w:basedOn w:val="a"/>
    <w:link w:val="a7"/>
    <w:uiPriority w:val="99"/>
    <w:unhideWhenUsed/>
    <w:rsid w:val="005B2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5B2195"/>
  </w:style>
  <w:style w:type="paragraph" w:styleId="a8">
    <w:name w:val="Body Text"/>
    <w:link w:val="a9"/>
    <w:rsid w:val="009D4BE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9">
    <w:name w:val="Основен текст Знак"/>
    <w:basedOn w:val="a0"/>
    <w:link w:val="a8"/>
    <w:rsid w:val="009D4BE1"/>
    <w:rPr>
      <w:rFonts w:ascii="Times New Roman" w:eastAsia="Times New Roman" w:hAnsi="Times New Roman" w:cs="Times New Roman"/>
      <w:bCs/>
      <w:sz w:val="24"/>
      <w:szCs w:val="20"/>
    </w:rPr>
  </w:style>
  <w:style w:type="table" w:styleId="aa">
    <w:name w:val="Table Grid"/>
    <w:basedOn w:val="a1"/>
    <w:uiPriority w:val="59"/>
    <w:rsid w:val="002E73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line number"/>
    <w:basedOn w:val="a0"/>
    <w:uiPriority w:val="99"/>
    <w:semiHidden/>
    <w:unhideWhenUsed/>
    <w:rsid w:val="00440641"/>
  </w:style>
  <w:style w:type="paragraph" w:styleId="ac">
    <w:name w:val="No Spacing"/>
    <w:link w:val="ad"/>
    <w:uiPriority w:val="1"/>
    <w:qFormat/>
    <w:rsid w:val="00940F5D"/>
    <w:pPr>
      <w:spacing w:after="0" w:line="240" w:lineRule="auto"/>
    </w:pPr>
    <w:rPr>
      <w:rFonts w:eastAsiaTheme="minorEastAsia"/>
      <w:lang w:eastAsia="bg-BG"/>
    </w:rPr>
  </w:style>
  <w:style w:type="character" w:customStyle="1" w:styleId="ad">
    <w:name w:val="Без разредка Знак"/>
    <w:basedOn w:val="a0"/>
    <w:link w:val="ac"/>
    <w:uiPriority w:val="1"/>
    <w:rsid w:val="00940F5D"/>
    <w:rPr>
      <w:rFonts w:eastAsiaTheme="minorEastAsia"/>
      <w:lang w:eastAsia="bg-BG"/>
    </w:rPr>
  </w:style>
  <w:style w:type="paragraph" w:styleId="ae">
    <w:name w:val="Balloon Text"/>
    <w:basedOn w:val="a"/>
    <w:link w:val="af"/>
    <w:uiPriority w:val="99"/>
    <w:semiHidden/>
    <w:unhideWhenUsed/>
    <w:rsid w:val="0094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940F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16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2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5B2195"/>
  </w:style>
  <w:style w:type="paragraph" w:styleId="a6">
    <w:name w:val="footer"/>
    <w:basedOn w:val="a"/>
    <w:link w:val="a7"/>
    <w:uiPriority w:val="99"/>
    <w:unhideWhenUsed/>
    <w:rsid w:val="005B2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5B2195"/>
  </w:style>
  <w:style w:type="paragraph" w:styleId="a8">
    <w:name w:val="Body Text"/>
    <w:link w:val="a9"/>
    <w:rsid w:val="009D4BE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9">
    <w:name w:val="Основен текст Знак"/>
    <w:basedOn w:val="a0"/>
    <w:link w:val="a8"/>
    <w:rsid w:val="009D4BE1"/>
    <w:rPr>
      <w:rFonts w:ascii="Times New Roman" w:eastAsia="Times New Roman" w:hAnsi="Times New Roman" w:cs="Times New Roman"/>
      <w:bCs/>
      <w:sz w:val="24"/>
      <w:szCs w:val="20"/>
    </w:rPr>
  </w:style>
  <w:style w:type="table" w:styleId="aa">
    <w:name w:val="Table Grid"/>
    <w:basedOn w:val="a1"/>
    <w:uiPriority w:val="59"/>
    <w:rsid w:val="002E73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line number"/>
    <w:basedOn w:val="a0"/>
    <w:uiPriority w:val="99"/>
    <w:semiHidden/>
    <w:unhideWhenUsed/>
    <w:rsid w:val="00440641"/>
  </w:style>
  <w:style w:type="paragraph" w:styleId="ac">
    <w:name w:val="No Spacing"/>
    <w:link w:val="ad"/>
    <w:uiPriority w:val="1"/>
    <w:qFormat/>
    <w:rsid w:val="00940F5D"/>
    <w:pPr>
      <w:spacing w:after="0" w:line="240" w:lineRule="auto"/>
    </w:pPr>
    <w:rPr>
      <w:rFonts w:eastAsiaTheme="minorEastAsia"/>
      <w:lang w:eastAsia="bg-BG"/>
    </w:rPr>
  </w:style>
  <w:style w:type="character" w:customStyle="1" w:styleId="ad">
    <w:name w:val="Без разредка Знак"/>
    <w:basedOn w:val="a0"/>
    <w:link w:val="ac"/>
    <w:uiPriority w:val="1"/>
    <w:rsid w:val="00940F5D"/>
    <w:rPr>
      <w:rFonts w:eastAsiaTheme="minorEastAsia"/>
      <w:lang w:eastAsia="bg-BG"/>
    </w:rPr>
  </w:style>
  <w:style w:type="paragraph" w:styleId="ae">
    <w:name w:val="Balloon Text"/>
    <w:basedOn w:val="a"/>
    <w:link w:val="af"/>
    <w:uiPriority w:val="99"/>
    <w:semiHidden/>
    <w:unhideWhenUsed/>
    <w:rsid w:val="0094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940F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gi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2022г.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DF38CB-EE58-4ABA-8E91-711389F99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2618</Words>
  <Characters>14927</Characters>
  <Application>Microsoft Office Word</Application>
  <DocSecurity>0</DocSecurity>
  <Lines>124</Lines>
  <Paragraphs>35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ЕТИЧЕН КОДЕКС НА ИНСТИТУЦИОНАЛНАТА ОБЩНОСТ В ДГ „ЩУРЧЕ“ – ГР.ПЛЕВЕН</vt:lpstr>
      <vt:lpstr/>
    </vt:vector>
  </TitlesOfParts>
  <Company>Hewlett-Packard Company</Company>
  <LinksUpToDate>false</LinksUpToDate>
  <CharactersWithSpaces>17510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ЕТИЧЕН КОДЕКС НА ИНСТИТУЦИОНАЛНАТА ОБЩНОСТ В ДГ „ЩУРЧЕ“ – ГР.ПЛЕВЕН</dc:title>
  <dc:creator>Nezabravka V Beleva</dc:creator>
  <cp:lastModifiedBy>Win7</cp:lastModifiedBy>
  <cp:revision>10</cp:revision>
  <cp:lastPrinted>2023-03-16T10:17:00Z</cp:lastPrinted>
  <dcterms:created xsi:type="dcterms:W3CDTF">2018-02-22T08:40:00Z</dcterms:created>
  <dcterms:modified xsi:type="dcterms:W3CDTF">2023-03-16T10:19:00Z</dcterms:modified>
</cp:coreProperties>
</file>