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B7" w:rsidRPr="00536490" w:rsidRDefault="003A5191">
      <w:pPr>
        <w:pStyle w:val="1"/>
        <w:spacing w:before="74"/>
        <w:ind w:left="2738" w:right="2397"/>
        <w:jc w:val="center"/>
        <w:rPr>
          <w:sz w:val="28"/>
          <w:szCs w:val="28"/>
          <w:u w:val="none"/>
        </w:rPr>
      </w:pPr>
      <w:bookmarkStart w:id="0" w:name="_GoBack"/>
      <w:r w:rsidRPr="00536490">
        <w:rPr>
          <w:sz w:val="28"/>
          <w:szCs w:val="28"/>
          <w:u w:val="none"/>
        </w:rPr>
        <w:t>Взаимодействие</w:t>
      </w:r>
      <w:r w:rsidRPr="00536490">
        <w:rPr>
          <w:spacing w:val="-1"/>
          <w:sz w:val="28"/>
          <w:szCs w:val="28"/>
          <w:u w:val="none"/>
        </w:rPr>
        <w:t xml:space="preserve"> </w:t>
      </w:r>
      <w:r w:rsidRPr="00536490">
        <w:rPr>
          <w:sz w:val="28"/>
          <w:szCs w:val="28"/>
          <w:u w:val="none"/>
        </w:rPr>
        <w:t>-</w:t>
      </w:r>
      <w:r w:rsidRPr="00536490">
        <w:rPr>
          <w:spacing w:val="-2"/>
          <w:sz w:val="28"/>
          <w:szCs w:val="28"/>
          <w:u w:val="none"/>
        </w:rPr>
        <w:t xml:space="preserve"> </w:t>
      </w:r>
      <w:r w:rsidRPr="00536490">
        <w:rPr>
          <w:sz w:val="28"/>
          <w:szCs w:val="28"/>
          <w:u w:val="none"/>
        </w:rPr>
        <w:t>дете</w:t>
      </w:r>
      <w:r w:rsidRPr="00536490">
        <w:rPr>
          <w:spacing w:val="-2"/>
          <w:sz w:val="28"/>
          <w:szCs w:val="28"/>
          <w:u w:val="none"/>
        </w:rPr>
        <w:t xml:space="preserve"> </w:t>
      </w:r>
      <w:r w:rsidRPr="00536490">
        <w:rPr>
          <w:sz w:val="28"/>
          <w:szCs w:val="28"/>
          <w:u w:val="none"/>
        </w:rPr>
        <w:t>– учител</w:t>
      </w:r>
      <w:r w:rsidRPr="00536490">
        <w:rPr>
          <w:spacing w:val="-1"/>
          <w:sz w:val="28"/>
          <w:szCs w:val="28"/>
          <w:u w:val="none"/>
        </w:rPr>
        <w:t xml:space="preserve"> </w:t>
      </w:r>
      <w:r w:rsidRPr="00536490">
        <w:rPr>
          <w:sz w:val="28"/>
          <w:szCs w:val="28"/>
          <w:u w:val="none"/>
        </w:rPr>
        <w:t>–</w:t>
      </w:r>
      <w:r w:rsidRPr="00536490">
        <w:rPr>
          <w:spacing w:val="-1"/>
          <w:sz w:val="28"/>
          <w:szCs w:val="28"/>
          <w:u w:val="none"/>
        </w:rPr>
        <w:t xml:space="preserve"> </w:t>
      </w:r>
      <w:r w:rsidRPr="00536490">
        <w:rPr>
          <w:sz w:val="28"/>
          <w:szCs w:val="28"/>
          <w:u w:val="none"/>
        </w:rPr>
        <w:t>родител</w:t>
      </w:r>
    </w:p>
    <w:p w:rsidR="001A18B7" w:rsidRPr="00536490" w:rsidRDefault="001A18B7">
      <w:pPr>
        <w:pStyle w:val="a3"/>
        <w:ind w:left="0"/>
        <w:rPr>
          <w:b/>
          <w:sz w:val="28"/>
          <w:szCs w:val="28"/>
        </w:rPr>
      </w:pPr>
    </w:p>
    <w:bookmarkEnd w:id="0"/>
    <w:p w:rsidR="001A18B7" w:rsidRDefault="001A18B7">
      <w:pPr>
        <w:pStyle w:val="a3"/>
        <w:spacing w:before="6"/>
        <w:ind w:left="0"/>
        <w:rPr>
          <w:b/>
          <w:sz w:val="29"/>
        </w:rPr>
      </w:pPr>
    </w:p>
    <w:p w:rsidR="001A18B7" w:rsidRDefault="003A5191">
      <w:pPr>
        <w:pStyle w:val="a3"/>
        <w:spacing w:line="360" w:lineRule="auto"/>
        <w:ind w:right="138" w:firstLine="707"/>
        <w:jc w:val="both"/>
      </w:pPr>
      <w:r>
        <w:t>Детската градина и семейството имат една обща цел: личностно развитие на</w:t>
      </w:r>
      <w:r>
        <w:rPr>
          <w:spacing w:val="1"/>
        </w:rPr>
        <w:t xml:space="preserve"> </w:t>
      </w:r>
      <w:r>
        <w:t>детето като самостоятелна, инициативна и автономна личност, поемаща отговорност за</w:t>
      </w:r>
      <w:r>
        <w:rPr>
          <w:spacing w:val="1"/>
        </w:rPr>
        <w:t xml:space="preserve"> </w:t>
      </w:r>
      <w:r>
        <w:t>собствена реализация. Затова е необходимо да бъдат равностойни партньори и успешно</w:t>
      </w:r>
      <w:r>
        <w:rPr>
          <w:spacing w:val="-57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си сътрудничат.</w:t>
      </w:r>
    </w:p>
    <w:p w:rsidR="001A18B7" w:rsidRDefault="003A5191">
      <w:pPr>
        <w:pStyle w:val="a3"/>
        <w:spacing w:before="1" w:line="360" w:lineRule="auto"/>
        <w:ind w:right="138" w:firstLine="707"/>
        <w:jc w:val="both"/>
      </w:pPr>
      <w:r>
        <w:t>Семейството е основната единица за детето, което му дава условия за развитие и</w:t>
      </w:r>
      <w:r>
        <w:rPr>
          <w:spacing w:val="1"/>
        </w:rPr>
        <w:t xml:space="preserve"> </w:t>
      </w:r>
      <w:r>
        <w:t>израстване. То е модел на поведение и</w:t>
      </w:r>
      <w:r>
        <w:rPr>
          <w:spacing w:val="1"/>
        </w:rPr>
        <w:t xml:space="preserve"> </w:t>
      </w:r>
      <w:r>
        <w:t>подражание. Детето е</w:t>
      </w:r>
      <w:r>
        <w:rPr>
          <w:spacing w:val="1"/>
        </w:rPr>
        <w:t xml:space="preserve"> </w:t>
      </w:r>
      <w:r>
        <w:t>огледало и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родителя,</w:t>
      </w:r>
      <w:r>
        <w:rPr>
          <w:spacing w:val="-1"/>
        </w:rPr>
        <w:t xml:space="preserve"> </w:t>
      </w:r>
      <w:r>
        <w:t>като поведение, общуване</w:t>
      </w:r>
      <w:r>
        <w:rPr>
          <w:spacing w:val="-1"/>
        </w:rPr>
        <w:t xml:space="preserve"> </w:t>
      </w:r>
      <w:r>
        <w:t>и подражание.</w:t>
      </w:r>
    </w:p>
    <w:p w:rsidR="001A18B7" w:rsidRDefault="003A5191">
      <w:pPr>
        <w:pStyle w:val="a3"/>
        <w:spacing w:line="360" w:lineRule="auto"/>
        <w:ind w:right="138" w:firstLine="707"/>
        <w:jc w:val="both"/>
      </w:pPr>
      <w:r>
        <w:t>Детската градина е второстепенен фактор в образователен и възпитателен план.</w:t>
      </w:r>
      <w:r>
        <w:rPr>
          <w:spacing w:val="1"/>
        </w:rPr>
        <w:t xml:space="preserve"> </w:t>
      </w:r>
      <w:r>
        <w:t>Тя му дава системност и последователност в усвояването на знания, умения, навици и</w:t>
      </w:r>
      <w:r>
        <w:rPr>
          <w:spacing w:val="1"/>
        </w:rPr>
        <w:t xml:space="preserve"> </w:t>
      </w:r>
      <w:r>
        <w:t>компетентности. Тя е модел на възпитание съобразно стратегията, програмната система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планове,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подчинена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Всичко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изисква</w:t>
      </w:r>
      <w:r>
        <w:rPr>
          <w:spacing w:val="-5"/>
        </w:rPr>
        <w:t xml:space="preserve"> </w:t>
      </w:r>
      <w:r>
        <w:t>нови</w:t>
      </w:r>
      <w:r>
        <w:rPr>
          <w:spacing w:val="-2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сътрудничество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партньорските</w:t>
      </w:r>
      <w:r>
        <w:rPr>
          <w:spacing w:val="-3"/>
        </w:rPr>
        <w:t xml:space="preserve"> </w:t>
      </w:r>
      <w:r>
        <w:t>отношения.</w:t>
      </w:r>
    </w:p>
    <w:p w:rsidR="001A18B7" w:rsidRDefault="003A5191">
      <w:pPr>
        <w:pStyle w:val="a3"/>
        <w:spacing w:line="360" w:lineRule="auto"/>
        <w:ind w:right="136" w:firstLine="707"/>
        <w:jc w:val="both"/>
      </w:pPr>
      <w:r>
        <w:t>Отговорността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нараства,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тя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осъзната,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отговорността за възпитанието на детето се поема първо от тях, а след това от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училището.</w:t>
      </w:r>
    </w:p>
    <w:p w:rsidR="001A18B7" w:rsidRDefault="003A5191">
      <w:pPr>
        <w:pStyle w:val="a3"/>
        <w:spacing w:line="360" w:lineRule="auto"/>
        <w:ind w:right="135" w:firstLine="707"/>
        <w:jc w:val="both"/>
      </w:pPr>
      <w:r>
        <w:t>В родителската общност все повече се наблюдават все по-големи отговорности,</w:t>
      </w:r>
      <w:r>
        <w:rPr>
          <w:spacing w:val="1"/>
        </w:rPr>
        <w:t xml:space="preserve"> </w:t>
      </w:r>
      <w:r>
        <w:t>доходи, етнически и религиозни различия, социални принадлежности, които оказват</w:t>
      </w:r>
      <w:r>
        <w:rPr>
          <w:spacing w:val="1"/>
        </w:rPr>
        <w:t xml:space="preserve"> </w:t>
      </w:r>
      <w:r>
        <w:t>влияние върху възпитанието на детето. Затова е нужно да се работи в единство и целта</w:t>
      </w:r>
      <w:r>
        <w:rPr>
          <w:spacing w:val="1"/>
        </w:rPr>
        <w:t xml:space="preserve"> </w:t>
      </w:r>
      <w:r>
        <w:t>да е обща. Необходимо е да се изгради ефективен модел за сътрудничество, който да</w:t>
      </w:r>
      <w:r>
        <w:rPr>
          <w:spacing w:val="1"/>
        </w:rPr>
        <w:t xml:space="preserve"> </w:t>
      </w:r>
      <w:r>
        <w:t>дава</w:t>
      </w:r>
      <w:r>
        <w:rPr>
          <w:spacing w:val="1"/>
        </w:rPr>
        <w:t xml:space="preserve"> </w:t>
      </w:r>
      <w:r>
        <w:t>възможност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пълноценно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1A18B7" w:rsidRDefault="003A5191">
      <w:pPr>
        <w:pStyle w:val="a3"/>
        <w:ind w:left="1184"/>
        <w:jc w:val="both"/>
      </w:pPr>
      <w:r>
        <w:t>Основните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бихме</w:t>
      </w:r>
      <w:r>
        <w:rPr>
          <w:spacing w:val="-3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поставили</w:t>
      </w:r>
      <w:r>
        <w:rPr>
          <w:spacing w:val="-1"/>
        </w:rPr>
        <w:t xml:space="preserve"> </w:t>
      </w:r>
      <w:r>
        <w:t>са: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постигане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ново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взаимодействието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дете-учител-родител;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зачитане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човешките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всяка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 w:line="360" w:lineRule="auto"/>
        <w:ind w:right="133"/>
        <w:rPr>
          <w:sz w:val="24"/>
        </w:rPr>
      </w:pPr>
      <w:r>
        <w:rPr>
          <w:sz w:val="24"/>
        </w:rPr>
        <w:t>повишаване квалификацията на учителите, относно тяхната компетентност във връзка с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педагог-психологическата,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здравната 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гражданска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" w:line="360" w:lineRule="auto"/>
        <w:ind w:right="131"/>
        <w:rPr>
          <w:sz w:val="24"/>
        </w:rPr>
      </w:pPr>
      <w:r>
        <w:rPr>
          <w:sz w:val="24"/>
        </w:rPr>
        <w:t>осигуряване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всеки</w:t>
      </w:r>
      <w:r>
        <w:rPr>
          <w:spacing w:val="39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37"/>
          <w:sz w:val="24"/>
        </w:rPr>
        <w:t xml:space="preserve"> </w:t>
      </w:r>
      <w:r>
        <w:rPr>
          <w:sz w:val="24"/>
        </w:rPr>
        <w:t>„настойник“</w:t>
      </w:r>
      <w:r>
        <w:rPr>
          <w:spacing w:val="35"/>
          <w:sz w:val="24"/>
        </w:rPr>
        <w:t xml:space="preserve"> </w:t>
      </w:r>
      <w:r>
        <w:rPr>
          <w:sz w:val="24"/>
        </w:rPr>
        <w:t>като</w:t>
      </w:r>
      <w:r>
        <w:rPr>
          <w:spacing w:val="40"/>
          <w:sz w:val="24"/>
        </w:rPr>
        <w:t xml:space="preserve"> </w:t>
      </w:r>
      <w:r>
        <w:rPr>
          <w:sz w:val="24"/>
        </w:rPr>
        <w:t>равностоен</w:t>
      </w:r>
      <w:r>
        <w:rPr>
          <w:spacing w:val="39"/>
          <w:sz w:val="24"/>
        </w:rPr>
        <w:t xml:space="preserve"> </w:t>
      </w:r>
      <w:r>
        <w:rPr>
          <w:sz w:val="24"/>
        </w:rPr>
        <w:t>партньор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процес.</w:t>
      </w:r>
    </w:p>
    <w:p w:rsidR="001A18B7" w:rsidRDefault="003A5191">
      <w:pPr>
        <w:pStyle w:val="a3"/>
      </w:pPr>
      <w:r>
        <w:t>Очаквани</w:t>
      </w:r>
      <w:r>
        <w:rPr>
          <w:spacing w:val="-5"/>
        </w:rPr>
        <w:t xml:space="preserve"> </w:t>
      </w:r>
      <w:r>
        <w:t>резултати: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възпитанието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детето;</w:t>
      </w:r>
    </w:p>
    <w:p w:rsidR="001A18B7" w:rsidRDefault="001A18B7">
      <w:pPr>
        <w:rPr>
          <w:sz w:val="24"/>
        </w:rPr>
        <w:sectPr w:rsidR="001A18B7">
          <w:type w:val="continuous"/>
          <w:pgSz w:w="11910" w:h="16840"/>
          <w:pgMar w:top="1320" w:right="1280" w:bottom="280" w:left="940" w:header="708" w:footer="708" w:gutter="0"/>
          <w:cols w:space="708"/>
        </w:sectPr>
      </w:pP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72" w:line="362" w:lineRule="auto"/>
        <w:ind w:right="139"/>
        <w:rPr>
          <w:sz w:val="24"/>
        </w:rPr>
      </w:pPr>
      <w:r>
        <w:rPr>
          <w:sz w:val="24"/>
        </w:rPr>
        <w:lastRenderedPageBreak/>
        <w:t>ориентиране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възпитателно-образователния</w:t>
      </w:r>
      <w:r>
        <w:rPr>
          <w:spacing w:val="8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9"/>
          <w:sz w:val="24"/>
        </w:rPr>
        <w:t xml:space="preserve"> </w:t>
      </w:r>
      <w:r>
        <w:rPr>
          <w:sz w:val="24"/>
        </w:rPr>
        <w:t>нива</w:t>
      </w:r>
      <w:r>
        <w:rPr>
          <w:spacing w:val="6"/>
          <w:sz w:val="24"/>
        </w:rPr>
        <w:t xml:space="preserve"> </w:t>
      </w:r>
      <w:r>
        <w:rPr>
          <w:sz w:val="24"/>
        </w:rPr>
        <w:t>към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7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line="360" w:lineRule="auto"/>
        <w:ind w:right="140"/>
        <w:rPr>
          <w:sz w:val="24"/>
        </w:rPr>
      </w:pPr>
      <w:r>
        <w:rPr>
          <w:sz w:val="24"/>
        </w:rPr>
        <w:t>превръщане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научно-културно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спортно</w:t>
      </w:r>
      <w:r>
        <w:rPr>
          <w:spacing w:val="12"/>
          <w:sz w:val="24"/>
        </w:rPr>
        <w:t xml:space="preserve"> </w:t>
      </w:r>
      <w:r>
        <w:rPr>
          <w:sz w:val="24"/>
        </w:rPr>
        <w:t>средище,</w:t>
      </w:r>
      <w:r>
        <w:rPr>
          <w:spacing w:val="11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равностойни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партньори;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ind w:hanging="362"/>
        <w:rPr>
          <w:sz w:val="24"/>
        </w:rPr>
      </w:pPr>
      <w:r>
        <w:rPr>
          <w:sz w:val="24"/>
        </w:rPr>
        <w:t>постигане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шансовете;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4"/>
        <w:ind w:hanging="362"/>
        <w:rPr>
          <w:sz w:val="24"/>
        </w:rPr>
      </w:pPr>
      <w:r>
        <w:rPr>
          <w:sz w:val="24"/>
        </w:rPr>
        <w:t>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шанс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за училище.</w:t>
      </w:r>
    </w:p>
    <w:p w:rsidR="00536490" w:rsidRDefault="00536490">
      <w:pPr>
        <w:pStyle w:val="a3"/>
        <w:spacing w:before="137"/>
        <w:rPr>
          <w:b/>
        </w:rPr>
      </w:pPr>
    </w:p>
    <w:p w:rsidR="001A18B7" w:rsidRPr="00536490" w:rsidRDefault="003A5191">
      <w:pPr>
        <w:pStyle w:val="a3"/>
        <w:spacing w:before="137"/>
        <w:rPr>
          <w:b/>
        </w:rPr>
      </w:pPr>
      <w:r w:rsidRPr="00536490">
        <w:rPr>
          <w:b/>
        </w:rPr>
        <w:t>Етапи</w:t>
      </w:r>
      <w:r w:rsidRPr="00536490">
        <w:rPr>
          <w:b/>
          <w:spacing w:val="-2"/>
        </w:rPr>
        <w:t xml:space="preserve"> </w:t>
      </w:r>
      <w:r w:rsidRPr="00536490">
        <w:rPr>
          <w:b/>
        </w:rPr>
        <w:t>на</w:t>
      </w:r>
      <w:r w:rsidRPr="00536490">
        <w:rPr>
          <w:b/>
          <w:spacing w:val="-2"/>
        </w:rPr>
        <w:t xml:space="preserve"> </w:t>
      </w:r>
      <w:r w:rsidRPr="00536490">
        <w:rPr>
          <w:b/>
        </w:rPr>
        <w:t>изграждане</w:t>
      </w:r>
      <w:r w:rsidRPr="00536490">
        <w:rPr>
          <w:b/>
          <w:spacing w:val="-3"/>
        </w:rPr>
        <w:t xml:space="preserve"> </w:t>
      </w:r>
      <w:r w:rsidRPr="00536490">
        <w:rPr>
          <w:b/>
        </w:rPr>
        <w:t>на</w:t>
      </w:r>
      <w:r w:rsidRPr="00536490">
        <w:rPr>
          <w:b/>
          <w:spacing w:val="-2"/>
        </w:rPr>
        <w:t xml:space="preserve"> </w:t>
      </w:r>
      <w:r w:rsidRPr="00536490">
        <w:rPr>
          <w:b/>
        </w:rPr>
        <w:t>това</w:t>
      </w:r>
      <w:r w:rsidRPr="00536490">
        <w:rPr>
          <w:b/>
          <w:spacing w:val="-2"/>
        </w:rPr>
        <w:t xml:space="preserve"> </w:t>
      </w:r>
      <w:r w:rsidRPr="00536490">
        <w:rPr>
          <w:b/>
        </w:rPr>
        <w:t>взаимодействие</w:t>
      </w:r>
      <w:r w:rsidRPr="00536490">
        <w:rPr>
          <w:b/>
          <w:spacing w:val="-3"/>
        </w:rPr>
        <w:t xml:space="preserve"> </w:t>
      </w:r>
      <w:r w:rsidRPr="00536490">
        <w:rPr>
          <w:b/>
        </w:rPr>
        <w:t>дете-учител-родител</w:t>
      </w:r>
    </w:p>
    <w:p w:rsidR="001A18B7" w:rsidRDefault="003A5191">
      <w:pPr>
        <w:pStyle w:val="a3"/>
        <w:spacing w:before="139" w:line="360" w:lineRule="auto"/>
      </w:pPr>
      <w:r>
        <w:rPr>
          <w:b/>
        </w:rPr>
        <w:t xml:space="preserve">Първи етап </w:t>
      </w:r>
      <w:r>
        <w:t>– Определяне и дефиниране на целта, задачите и очакваните резултати при</w:t>
      </w:r>
      <w:r>
        <w:rPr>
          <w:spacing w:val="-57"/>
        </w:rPr>
        <w:t xml:space="preserve"> </w:t>
      </w:r>
      <w:r>
        <w:t>изграждане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взаимодействието.</w:t>
      </w:r>
    </w:p>
    <w:p w:rsidR="001A18B7" w:rsidRDefault="003A5191">
      <w:pPr>
        <w:ind w:left="476"/>
        <w:rPr>
          <w:sz w:val="24"/>
        </w:rPr>
      </w:pPr>
      <w:r>
        <w:rPr>
          <w:b/>
          <w:sz w:val="24"/>
        </w:rPr>
        <w:t>Втори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етап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входно</w:t>
      </w:r>
      <w:r>
        <w:rPr>
          <w:spacing w:val="-4"/>
          <w:sz w:val="24"/>
        </w:rPr>
        <w:t xml:space="preserve"> </w:t>
      </w:r>
      <w:r>
        <w:rPr>
          <w:sz w:val="24"/>
        </w:rPr>
        <w:t>ниво.</w:t>
      </w:r>
    </w:p>
    <w:p w:rsidR="001A18B7" w:rsidRDefault="003A5191">
      <w:pPr>
        <w:pStyle w:val="a3"/>
        <w:spacing w:before="137"/>
      </w:pPr>
      <w:r>
        <w:rPr>
          <w:b/>
        </w:rPr>
        <w:t>Трети</w:t>
      </w:r>
      <w:r>
        <w:rPr>
          <w:b/>
          <w:spacing w:val="-3"/>
        </w:rPr>
        <w:t xml:space="preserve"> </w:t>
      </w:r>
      <w:r>
        <w:rPr>
          <w:b/>
        </w:rPr>
        <w:t>етап</w:t>
      </w:r>
      <w:r>
        <w:rPr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изграждане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взаимодействието.</w:t>
      </w:r>
    </w:p>
    <w:p w:rsidR="001A18B7" w:rsidRDefault="003A5191">
      <w:pPr>
        <w:pStyle w:val="a3"/>
        <w:spacing w:before="140"/>
      </w:pPr>
      <w:r>
        <w:rPr>
          <w:b/>
        </w:rPr>
        <w:t>Четвърти</w:t>
      </w:r>
      <w:r>
        <w:rPr>
          <w:b/>
          <w:spacing w:val="-2"/>
        </w:rPr>
        <w:t xml:space="preserve"> </w:t>
      </w:r>
      <w:r>
        <w:rPr>
          <w:b/>
        </w:rPr>
        <w:t>етап</w:t>
      </w:r>
      <w:r>
        <w:rPr>
          <w:b/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изготвяне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родители</w:t>
      </w:r>
      <w:r>
        <w:rPr>
          <w:spacing w:val="-1"/>
        </w:rPr>
        <w:t xml:space="preserve"> </w:t>
      </w:r>
      <w:r>
        <w:t>(може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 даде).</w:t>
      </w:r>
    </w:p>
    <w:p w:rsidR="001A18B7" w:rsidRDefault="003A5191">
      <w:pPr>
        <w:spacing w:before="136"/>
        <w:ind w:left="476"/>
        <w:rPr>
          <w:sz w:val="24"/>
        </w:rPr>
      </w:pPr>
      <w:r>
        <w:rPr>
          <w:b/>
          <w:sz w:val="24"/>
        </w:rPr>
        <w:t>Пети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етап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родителите.</w:t>
      </w:r>
    </w:p>
    <w:p w:rsidR="001A18B7" w:rsidRDefault="003A5191">
      <w:pPr>
        <w:pStyle w:val="a3"/>
        <w:spacing w:before="140" w:line="360" w:lineRule="auto"/>
      </w:pPr>
      <w:r>
        <w:rPr>
          <w:b/>
        </w:rPr>
        <w:t>Шести</w:t>
      </w:r>
      <w:r>
        <w:rPr>
          <w:b/>
          <w:spacing w:val="46"/>
        </w:rPr>
        <w:t xml:space="preserve"> </w:t>
      </w:r>
      <w:r>
        <w:rPr>
          <w:b/>
        </w:rPr>
        <w:t>етап</w:t>
      </w:r>
      <w:r>
        <w:rPr>
          <w:b/>
          <w:spacing w:val="47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Оценка</w:t>
      </w:r>
      <w:r>
        <w:rPr>
          <w:spacing w:val="44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взаимодействието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края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всяко</w:t>
      </w:r>
      <w:r>
        <w:rPr>
          <w:spacing w:val="45"/>
        </w:rPr>
        <w:t xml:space="preserve"> </w:t>
      </w:r>
      <w:r>
        <w:t>полугодие</w:t>
      </w:r>
      <w:r>
        <w:rPr>
          <w:spacing w:val="45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учебната</w:t>
      </w:r>
      <w:r>
        <w:rPr>
          <w:spacing w:val="-57"/>
        </w:rPr>
        <w:t xml:space="preserve"> </w:t>
      </w:r>
      <w:r>
        <w:t>година.</w:t>
      </w:r>
    </w:p>
    <w:p w:rsidR="001A18B7" w:rsidRPr="00536490" w:rsidRDefault="003A5191">
      <w:pPr>
        <w:pStyle w:val="a3"/>
        <w:ind w:left="1184"/>
        <w:rPr>
          <w:b/>
        </w:rPr>
      </w:pPr>
      <w:r w:rsidRPr="00536490">
        <w:rPr>
          <w:b/>
        </w:rPr>
        <w:t>Това</w:t>
      </w:r>
      <w:r w:rsidRPr="00536490">
        <w:rPr>
          <w:b/>
          <w:spacing w:val="-4"/>
        </w:rPr>
        <w:t xml:space="preserve"> </w:t>
      </w:r>
      <w:r w:rsidRPr="00536490">
        <w:rPr>
          <w:b/>
        </w:rPr>
        <w:t>взаимодействие</w:t>
      </w:r>
      <w:r w:rsidRPr="00536490">
        <w:rPr>
          <w:b/>
          <w:spacing w:val="-3"/>
        </w:rPr>
        <w:t xml:space="preserve"> </w:t>
      </w:r>
      <w:r w:rsidRPr="00536490">
        <w:rPr>
          <w:b/>
        </w:rPr>
        <w:t>включва</w:t>
      </w:r>
      <w:r w:rsidRPr="00536490">
        <w:rPr>
          <w:b/>
          <w:spacing w:val="-4"/>
        </w:rPr>
        <w:t xml:space="preserve"> </w:t>
      </w:r>
      <w:r w:rsidRPr="00536490">
        <w:rPr>
          <w:b/>
        </w:rPr>
        <w:t>следните</w:t>
      </w:r>
      <w:r w:rsidRPr="00536490">
        <w:rPr>
          <w:b/>
          <w:spacing w:val="-2"/>
        </w:rPr>
        <w:t xml:space="preserve"> </w:t>
      </w:r>
      <w:r w:rsidRPr="00536490">
        <w:rPr>
          <w:b/>
        </w:rPr>
        <w:t>дейности:</w: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spacing w:before="137"/>
        <w:ind w:hanging="362"/>
        <w:jc w:val="both"/>
        <w:rPr>
          <w:sz w:val="24"/>
        </w:rPr>
      </w:pPr>
      <w:proofErr w:type="spellStart"/>
      <w:r>
        <w:rPr>
          <w:sz w:val="24"/>
        </w:rPr>
        <w:t>Педагого-психологически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аспект.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9" w:line="360" w:lineRule="auto"/>
        <w:ind w:right="136"/>
        <w:jc w:val="both"/>
        <w:rPr>
          <w:sz w:val="24"/>
        </w:rPr>
      </w:pPr>
      <w:r>
        <w:rPr>
          <w:sz w:val="24"/>
        </w:rPr>
        <w:t>Запознаване родителите със стратегията на ДГ, учебната програмна система и 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открити</w:t>
      </w:r>
      <w:r>
        <w:rPr>
          <w:spacing w:val="1"/>
          <w:sz w:val="24"/>
        </w:rPr>
        <w:t xml:space="preserve"> </w:t>
      </w:r>
      <w:r>
        <w:rPr>
          <w:sz w:val="24"/>
        </w:rPr>
        <w:t>врати,</w:t>
      </w:r>
      <w:r>
        <w:rPr>
          <w:spacing w:val="1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1"/>
          <w:sz w:val="24"/>
        </w:rPr>
        <w:t xml:space="preserve"> </w:t>
      </w:r>
      <w:r>
        <w:rPr>
          <w:sz w:val="24"/>
        </w:rPr>
        <w:t>по 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теми, празници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развлечения.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line="275" w:lineRule="exact"/>
        <w:ind w:hanging="362"/>
        <w:jc w:val="both"/>
        <w:rPr>
          <w:sz w:val="24"/>
        </w:rPr>
      </w:pPr>
      <w:r>
        <w:rPr>
          <w:sz w:val="24"/>
        </w:rPr>
        <w:t>Ежедневен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детето.</w: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им.</w: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Здравен</w:t>
      </w:r>
      <w:r>
        <w:rPr>
          <w:spacing w:val="-3"/>
          <w:sz w:val="24"/>
        </w:rPr>
        <w:t xml:space="preserve"> </w:t>
      </w:r>
      <w:r>
        <w:rPr>
          <w:sz w:val="24"/>
        </w:rPr>
        <w:t>аспект.</w:t>
      </w:r>
    </w:p>
    <w:p w:rsidR="001A18B7" w:rsidRDefault="003A5191">
      <w:pPr>
        <w:pStyle w:val="a4"/>
        <w:numPr>
          <w:ilvl w:val="1"/>
          <w:numId w:val="2"/>
        </w:numPr>
        <w:tabs>
          <w:tab w:val="left" w:pos="770"/>
        </w:tabs>
        <w:spacing w:before="139" w:line="360" w:lineRule="auto"/>
        <w:ind w:right="144" w:firstLine="0"/>
        <w:rPr>
          <w:sz w:val="24"/>
        </w:rPr>
      </w:pPr>
      <w:r>
        <w:rPr>
          <w:sz w:val="24"/>
        </w:rPr>
        <w:t>Даване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5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5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52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7"/>
          <w:sz w:val="24"/>
        </w:rPr>
        <w:t xml:space="preserve"> </w:t>
      </w:r>
      <w:r>
        <w:rPr>
          <w:sz w:val="24"/>
        </w:rPr>
        <w:t>(тренинги,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проекти, лекции,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табла).</w:t>
      </w:r>
    </w:p>
    <w:p w:rsidR="001A18B7" w:rsidRDefault="001A18B7">
      <w:pPr>
        <w:pStyle w:val="a3"/>
        <w:ind w:left="0"/>
        <w:rPr>
          <w:sz w:val="20"/>
        </w:rPr>
      </w:pPr>
    </w:p>
    <w:p w:rsidR="001A18B7" w:rsidRDefault="00536490">
      <w:pPr>
        <w:pStyle w:val="a3"/>
        <w:spacing w:before="10"/>
        <w:ind w:left="0"/>
        <w:rPr>
          <w:sz w:val="14"/>
        </w:rPr>
      </w:pPr>
      <w:r>
        <w:pict>
          <v:rect id="_x0000_s1029" style="position:absolute;margin-left:69.4pt;margin-top:10.5pt;width:456.5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spacing w:before="72"/>
        <w:ind w:hanging="362"/>
        <w:rPr>
          <w:sz w:val="24"/>
        </w:rPr>
      </w:pPr>
      <w:r>
        <w:rPr>
          <w:sz w:val="24"/>
        </w:rPr>
        <w:t>Спортен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аспект.</w:t>
      </w:r>
    </w:p>
    <w:p w:rsidR="001A18B7" w:rsidRDefault="003A5191">
      <w:pPr>
        <w:pStyle w:val="a4"/>
        <w:numPr>
          <w:ilvl w:val="1"/>
          <w:numId w:val="2"/>
        </w:numPr>
        <w:tabs>
          <w:tab w:val="left" w:pos="657"/>
        </w:tabs>
        <w:spacing w:before="139" w:line="360" w:lineRule="auto"/>
        <w:ind w:right="141" w:firstLine="0"/>
        <w:rPr>
          <w:sz w:val="24"/>
        </w:rPr>
      </w:pPr>
      <w:r>
        <w:rPr>
          <w:sz w:val="24"/>
        </w:rPr>
        <w:t>Организиране спортни празници в ДГ и извън нея, разходки, лагери, излети, участия в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проекти.</w: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ind w:hanging="362"/>
        <w:rPr>
          <w:sz w:val="24"/>
        </w:rPr>
      </w:pPr>
      <w:r>
        <w:rPr>
          <w:sz w:val="24"/>
        </w:rPr>
        <w:t>Културен</w:t>
      </w:r>
      <w:r>
        <w:rPr>
          <w:spacing w:val="-3"/>
          <w:sz w:val="24"/>
        </w:rPr>
        <w:t xml:space="preserve"> </w:t>
      </w:r>
      <w:r>
        <w:rPr>
          <w:sz w:val="24"/>
        </w:rPr>
        <w:t>аспект.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 w:line="360" w:lineRule="auto"/>
        <w:ind w:right="132"/>
        <w:rPr>
          <w:sz w:val="24"/>
        </w:rPr>
      </w:pPr>
      <w:r>
        <w:rPr>
          <w:sz w:val="24"/>
        </w:rPr>
        <w:t>Празници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14"/>
          <w:sz w:val="24"/>
        </w:rPr>
        <w:t xml:space="preserve"> </w:t>
      </w:r>
      <w:r>
        <w:rPr>
          <w:sz w:val="24"/>
        </w:rPr>
        <w:t>официални</w:t>
      </w:r>
      <w:r>
        <w:rPr>
          <w:spacing w:val="15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14"/>
          <w:sz w:val="24"/>
        </w:rPr>
        <w:t xml:space="preserve"> </w:t>
      </w:r>
      <w:r>
        <w:rPr>
          <w:sz w:val="24"/>
        </w:rPr>
        <w:t>рождени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именни</w:t>
      </w:r>
      <w:r>
        <w:rPr>
          <w:spacing w:val="15"/>
          <w:sz w:val="24"/>
        </w:rPr>
        <w:t xml:space="preserve"> </w:t>
      </w:r>
      <w:r>
        <w:rPr>
          <w:sz w:val="24"/>
        </w:rPr>
        <w:t>дни.</w:t>
      </w:r>
      <w:r>
        <w:rPr>
          <w:spacing w:val="14"/>
          <w:sz w:val="24"/>
        </w:rPr>
        <w:t xml:space="preserve"> </w:t>
      </w:r>
      <w:r>
        <w:rPr>
          <w:sz w:val="24"/>
        </w:rPr>
        <w:t>Изложби,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благотворителни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инициативи.</w:t>
      </w:r>
    </w:p>
    <w:p w:rsidR="001A18B7" w:rsidRDefault="003A5191">
      <w:pPr>
        <w:pStyle w:val="a4"/>
        <w:numPr>
          <w:ilvl w:val="0"/>
          <w:numId w:val="2"/>
        </w:numPr>
        <w:tabs>
          <w:tab w:val="left" w:pos="477"/>
        </w:tabs>
        <w:ind w:hanging="362"/>
        <w:rPr>
          <w:sz w:val="24"/>
        </w:rPr>
      </w:pPr>
      <w:r>
        <w:rPr>
          <w:sz w:val="24"/>
        </w:rPr>
        <w:t>Информационен</w:t>
      </w:r>
      <w:r>
        <w:rPr>
          <w:spacing w:val="-4"/>
          <w:sz w:val="24"/>
        </w:rPr>
        <w:t xml:space="preserve"> </w:t>
      </w:r>
      <w:r>
        <w:rPr>
          <w:sz w:val="24"/>
        </w:rPr>
        <w:t>аспект.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Информационни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4"/>
          <w:sz w:val="24"/>
        </w:rPr>
        <w:t xml:space="preserve"> </w:t>
      </w:r>
      <w:r>
        <w:rPr>
          <w:sz w:val="24"/>
        </w:rPr>
        <w:t>табла;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Сайт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lastRenderedPageBreak/>
        <w:t>Вестник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8"/>
        <w:ind w:hanging="362"/>
        <w:rPr>
          <w:sz w:val="24"/>
        </w:rPr>
      </w:pPr>
      <w:r>
        <w:rPr>
          <w:sz w:val="24"/>
        </w:rPr>
        <w:t>Издаване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9"/>
        <w:ind w:hanging="362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популяризиране.</w:t>
      </w:r>
    </w:p>
    <w:p w:rsidR="001A18B7" w:rsidRDefault="003A5191">
      <w:pPr>
        <w:pStyle w:val="a3"/>
        <w:spacing w:before="137" w:line="360" w:lineRule="auto"/>
        <w:ind w:right="133" w:firstLine="707"/>
        <w:jc w:val="both"/>
      </w:pPr>
      <w:r>
        <w:t>За да остане детската градина като естествена съвместна дейност е необходимо</w:t>
      </w:r>
      <w:r>
        <w:rPr>
          <w:spacing w:val="1"/>
        </w:rPr>
        <w:t xml:space="preserve"> </w:t>
      </w:r>
      <w:r>
        <w:t>утвърждаване</w:t>
      </w:r>
      <w:r>
        <w:rPr>
          <w:spacing w:val="1"/>
        </w:rPr>
        <w:t xml:space="preserve"> </w:t>
      </w:r>
      <w:r>
        <w:t>тенденция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тясно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семейството,</w:t>
      </w:r>
      <w:r>
        <w:rPr>
          <w:spacing w:val="1"/>
        </w:rPr>
        <w:t xml:space="preserve"> </w:t>
      </w:r>
      <w:r>
        <w:t>отношенията между родители и учители да се изгражда на основата на разбирателство,</w:t>
      </w:r>
      <w:r>
        <w:rPr>
          <w:spacing w:val="1"/>
        </w:rPr>
        <w:t xml:space="preserve"> </w:t>
      </w:r>
      <w:r>
        <w:t>единомислие и непрекъснато общуване и взаимодействие, доверие в името на детето.</w:t>
      </w:r>
      <w:r>
        <w:rPr>
          <w:spacing w:val="1"/>
        </w:rPr>
        <w:t xml:space="preserve"> </w:t>
      </w:r>
      <w:r>
        <w:t>Съществува</w:t>
      </w:r>
      <w:r>
        <w:rPr>
          <w:spacing w:val="-2"/>
        </w:rPr>
        <w:t xml:space="preserve"> </w:t>
      </w:r>
      <w:r>
        <w:t>сентенцията</w:t>
      </w:r>
      <w:r>
        <w:rPr>
          <w:spacing w:val="-1"/>
        </w:rPr>
        <w:t xml:space="preserve"> </w:t>
      </w:r>
      <w:r>
        <w:t>„Каквото</w:t>
      </w:r>
      <w:r>
        <w:rPr>
          <w:spacing w:val="-2"/>
        </w:rPr>
        <w:t xml:space="preserve"> </w:t>
      </w:r>
      <w:r>
        <w:t>детето,</w:t>
      </w:r>
      <w:r>
        <w:rPr>
          <w:spacing w:val="-1"/>
        </w:rPr>
        <w:t xml:space="preserve"> </w:t>
      </w:r>
      <w:r>
        <w:t>такова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семейството“.</w:t>
      </w:r>
    </w:p>
    <w:p w:rsidR="001A18B7" w:rsidRDefault="003A5191">
      <w:pPr>
        <w:pStyle w:val="a3"/>
        <w:spacing w:before="1" w:line="360" w:lineRule="auto"/>
        <w:ind w:right="136" w:firstLine="707"/>
        <w:jc w:val="both"/>
      </w:pPr>
      <w:r>
        <w:t>При</w:t>
      </w:r>
      <w:r>
        <w:rPr>
          <w:spacing w:val="1"/>
        </w:rPr>
        <w:t xml:space="preserve"> </w:t>
      </w:r>
      <w:r>
        <w:t>взаимодействието</w:t>
      </w:r>
      <w:r>
        <w:rPr>
          <w:spacing w:val="1"/>
        </w:rPr>
        <w:t xml:space="preserve"> </w:t>
      </w:r>
      <w:r>
        <w:t>особено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знае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се</w:t>
      </w:r>
      <w:r>
        <w:rPr>
          <w:spacing w:val="61"/>
        </w:rPr>
        <w:t xml:space="preserve"> </w:t>
      </w:r>
      <w:r>
        <w:t>възприема</w:t>
      </w:r>
      <w:r>
        <w:rPr>
          <w:spacing w:val="1"/>
        </w:rPr>
        <w:t xml:space="preserve"> </w:t>
      </w:r>
      <w:r>
        <w:t>възпитателно</w:t>
      </w:r>
      <w:r>
        <w:rPr>
          <w:spacing w:val="-1"/>
        </w:rPr>
        <w:t xml:space="preserve"> </w:t>
      </w:r>
      <w:r>
        <w:t>образователната работа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от родителите.</w:t>
      </w:r>
    </w:p>
    <w:p w:rsidR="001A18B7" w:rsidRDefault="003A5191">
      <w:pPr>
        <w:pStyle w:val="a3"/>
        <w:spacing w:before="1" w:line="360" w:lineRule="auto"/>
        <w:ind w:right="139" w:firstLine="707"/>
        <w:jc w:val="both"/>
      </w:pPr>
      <w:r>
        <w:t>Семейството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човек</w:t>
      </w:r>
      <w:r>
        <w:rPr>
          <w:spacing w:val="1"/>
        </w:rPr>
        <w:t xml:space="preserve"> </w:t>
      </w:r>
      <w:r>
        <w:t>израства.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помага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определим</w:t>
      </w:r>
      <w:r>
        <w:rPr>
          <w:spacing w:val="1"/>
        </w:rPr>
        <w:t xml:space="preserve"> </w:t>
      </w:r>
      <w:r>
        <w:t>отношението към себе си и към другите. В семейството се формират първоначални</w:t>
      </w:r>
      <w:r>
        <w:rPr>
          <w:spacing w:val="1"/>
        </w:rPr>
        <w:t xml:space="preserve"> </w:t>
      </w:r>
      <w:r>
        <w:t>представи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човека</w:t>
      </w:r>
      <w:r>
        <w:rPr>
          <w:spacing w:val="-1"/>
        </w:rPr>
        <w:t xml:space="preserve"> </w:t>
      </w:r>
      <w:r>
        <w:t>за света. Има</w:t>
      </w:r>
      <w:r>
        <w:rPr>
          <w:spacing w:val="-1"/>
        </w:rPr>
        <w:t xml:space="preserve"> </w:t>
      </w:r>
      <w:r>
        <w:t>различни типове</w:t>
      </w:r>
      <w:r>
        <w:rPr>
          <w:spacing w:val="-2"/>
        </w:rPr>
        <w:t xml:space="preserve"> </w:t>
      </w:r>
      <w:r>
        <w:t>семейства:</w:t>
      </w:r>
    </w:p>
    <w:p w:rsidR="001A18B7" w:rsidRDefault="003A5191">
      <w:pPr>
        <w:pStyle w:val="a4"/>
        <w:numPr>
          <w:ilvl w:val="1"/>
          <w:numId w:val="3"/>
        </w:numPr>
        <w:tabs>
          <w:tab w:val="left" w:pos="1185"/>
        </w:tabs>
        <w:spacing w:line="275" w:lineRule="exact"/>
        <w:ind w:hanging="709"/>
        <w:jc w:val="both"/>
        <w:rPr>
          <w:sz w:val="24"/>
        </w:rPr>
      </w:pPr>
      <w:r>
        <w:rPr>
          <w:sz w:val="24"/>
        </w:rPr>
        <w:t>Пълни,</w:t>
      </w:r>
      <w:r>
        <w:rPr>
          <w:spacing w:val="-7"/>
          <w:sz w:val="24"/>
        </w:rPr>
        <w:t xml:space="preserve"> </w:t>
      </w:r>
      <w:r>
        <w:rPr>
          <w:sz w:val="24"/>
        </w:rPr>
        <w:t>непълни,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разширени.</w:t>
      </w:r>
    </w:p>
    <w:p w:rsidR="001A18B7" w:rsidRDefault="003A5191">
      <w:pPr>
        <w:pStyle w:val="a3"/>
        <w:spacing w:before="139" w:line="360" w:lineRule="auto"/>
        <w:ind w:right="139" w:firstLine="707"/>
        <w:jc w:val="both"/>
      </w:pPr>
      <w:r>
        <w:t>Развитието на детето от предучилищна възраст се осъществява под влиянието на</w:t>
      </w:r>
      <w:r>
        <w:rPr>
          <w:spacing w:val="-57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променящи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биологични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социални,</w:t>
      </w:r>
      <w:r>
        <w:rPr>
          <w:spacing w:val="1"/>
        </w:rPr>
        <w:t xml:space="preserve"> </w:t>
      </w:r>
      <w:r>
        <w:t>вътрешни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външни</w:t>
      </w:r>
      <w:r>
        <w:rPr>
          <w:spacing w:val="-57"/>
        </w:rPr>
        <w:t xml:space="preserve"> </w:t>
      </w:r>
      <w:r>
        <w:t>фактори,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роля</w:t>
      </w:r>
      <w:r>
        <w:rPr>
          <w:spacing w:val="1"/>
        </w:rPr>
        <w:t xml:space="preserve"> </w:t>
      </w:r>
      <w:r>
        <w:t>играе</w:t>
      </w:r>
      <w:r>
        <w:rPr>
          <w:spacing w:val="1"/>
        </w:rPr>
        <w:t xml:space="preserve"> </w:t>
      </w:r>
      <w:r>
        <w:t>семейството,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индивидуалния</w:t>
      </w:r>
      <w:r>
        <w:rPr>
          <w:spacing w:val="-1"/>
        </w:rPr>
        <w:t xml:space="preserve"> </w:t>
      </w:r>
      <w:r>
        <w:t>стил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 и</w:t>
      </w:r>
      <w:r>
        <w:rPr>
          <w:spacing w:val="-1"/>
        </w:rPr>
        <w:t xml:space="preserve"> </w:t>
      </w:r>
      <w:r>
        <w:t>поведение.</w:t>
      </w:r>
    </w:p>
    <w:p w:rsidR="001A18B7" w:rsidRDefault="003A5191">
      <w:pPr>
        <w:pStyle w:val="a3"/>
        <w:ind w:left="1184"/>
        <w:jc w:val="both"/>
      </w:pPr>
      <w:r>
        <w:t>Индивидуализирането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оптимизирането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за: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8" w:line="360" w:lineRule="auto"/>
        <w:ind w:right="139"/>
        <w:jc w:val="both"/>
        <w:rPr>
          <w:sz w:val="24"/>
        </w:rPr>
      </w:pPr>
      <w:r>
        <w:rPr>
          <w:sz w:val="24"/>
        </w:rPr>
        <w:t>структурата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ind w:hanging="362"/>
        <w:jc w:val="both"/>
        <w:rPr>
          <w:sz w:val="24"/>
        </w:rPr>
      </w:pPr>
      <w:r>
        <w:rPr>
          <w:sz w:val="24"/>
        </w:rPr>
        <w:t>Семейна</w:t>
      </w:r>
      <w:r>
        <w:rPr>
          <w:spacing w:val="-4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емоционално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благополучие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дома;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6" w:line="360" w:lineRule="auto"/>
        <w:ind w:right="138"/>
        <w:jc w:val="both"/>
        <w:rPr>
          <w:sz w:val="24"/>
        </w:rPr>
      </w:pP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семейната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култура,</w:t>
      </w:r>
      <w:r>
        <w:rPr>
          <w:spacing w:val="1"/>
          <w:sz w:val="24"/>
        </w:rPr>
        <w:t xml:space="preserve"> </w:t>
      </w:r>
      <w:r>
        <w:rPr>
          <w:sz w:val="24"/>
        </w:rPr>
        <w:t>етническа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ind w:hanging="362"/>
        <w:jc w:val="both"/>
        <w:rPr>
          <w:sz w:val="24"/>
        </w:rPr>
      </w:pPr>
      <w:r>
        <w:rPr>
          <w:sz w:val="24"/>
        </w:rPr>
        <w:t>Нивото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знания, умения,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ДГ;</w:t>
      </w:r>
    </w:p>
    <w:p w:rsidR="001A18B7" w:rsidRDefault="001A18B7">
      <w:pPr>
        <w:jc w:val="both"/>
        <w:rPr>
          <w:sz w:val="24"/>
        </w:rPr>
        <w:sectPr w:rsidR="001A18B7">
          <w:pgSz w:w="11910" w:h="16840"/>
          <w:pgMar w:top="1320" w:right="1280" w:bottom="280" w:left="940" w:header="708" w:footer="708" w:gutter="0"/>
          <w:cols w:space="708"/>
        </w:sectPr>
      </w:pPr>
    </w:p>
    <w:p w:rsidR="001A18B7" w:rsidRDefault="003A5191">
      <w:pPr>
        <w:pStyle w:val="a4"/>
        <w:numPr>
          <w:ilvl w:val="1"/>
          <w:numId w:val="3"/>
        </w:numPr>
        <w:tabs>
          <w:tab w:val="left" w:pos="835"/>
        </w:tabs>
        <w:spacing w:before="72"/>
        <w:ind w:left="834" w:hanging="359"/>
        <w:jc w:val="both"/>
        <w:rPr>
          <w:sz w:val="24"/>
        </w:rPr>
      </w:pPr>
      <w:r>
        <w:rPr>
          <w:sz w:val="24"/>
        </w:rPr>
        <w:lastRenderedPageBreak/>
        <w:t>Здравословно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детето;</w:t>
      </w:r>
    </w:p>
    <w:p w:rsidR="001A18B7" w:rsidRDefault="003A5191">
      <w:pPr>
        <w:pStyle w:val="a4"/>
        <w:numPr>
          <w:ilvl w:val="1"/>
          <w:numId w:val="3"/>
        </w:numPr>
        <w:tabs>
          <w:tab w:val="left" w:pos="835"/>
        </w:tabs>
        <w:spacing w:before="139"/>
        <w:ind w:left="834" w:hanging="359"/>
        <w:jc w:val="both"/>
        <w:rPr>
          <w:sz w:val="24"/>
        </w:rPr>
      </w:pPr>
      <w:r>
        <w:rPr>
          <w:sz w:val="24"/>
        </w:rPr>
        <w:t>Предпочитани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непредпочитани</w:t>
      </w:r>
      <w:r>
        <w:rPr>
          <w:spacing w:val="-5"/>
          <w:sz w:val="24"/>
        </w:rPr>
        <w:t xml:space="preserve"> </w:t>
      </w:r>
      <w:r>
        <w:rPr>
          <w:sz w:val="24"/>
        </w:rPr>
        <w:t>храни;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7"/>
        <w:ind w:hanging="362"/>
        <w:jc w:val="both"/>
        <w:rPr>
          <w:sz w:val="24"/>
        </w:rPr>
      </w:pPr>
      <w:r>
        <w:rPr>
          <w:sz w:val="24"/>
        </w:rPr>
        <w:t>Дееспособност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1A18B7" w:rsidRDefault="003A5191">
      <w:pPr>
        <w:pStyle w:val="a3"/>
        <w:spacing w:before="139" w:line="360" w:lineRule="auto"/>
        <w:ind w:right="133" w:firstLine="707"/>
        <w:jc w:val="both"/>
      </w:pPr>
      <w:r>
        <w:t>Всичко това налага необходимостта от търсене на нови начини за постоянни и</w:t>
      </w:r>
      <w:r>
        <w:rPr>
          <w:spacing w:val="1"/>
        </w:rPr>
        <w:t xml:space="preserve"> </w:t>
      </w:r>
      <w:r>
        <w:t>ефективни контакти с близките на детето. Необходимо е семейството да се подпомага</w:t>
      </w:r>
      <w:r>
        <w:rPr>
          <w:spacing w:val="1"/>
        </w:rPr>
        <w:t xml:space="preserve"> </w:t>
      </w:r>
      <w:r>
        <w:t>чрез педагогическа и здравна просвета. Най-добрият начин за оказване подкрепа 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разбирането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неповторима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непрекъснатото сътрудничество с него. При наличие на ефективно взаимодействие с</w:t>
      </w:r>
      <w:r>
        <w:rPr>
          <w:spacing w:val="1"/>
        </w:rPr>
        <w:t xml:space="preserve"> </w:t>
      </w:r>
      <w:r>
        <w:t>възрастните – родители -</w:t>
      </w:r>
      <w:r>
        <w:rPr>
          <w:spacing w:val="1"/>
        </w:rPr>
        <w:t xml:space="preserve"> </w:t>
      </w:r>
      <w:r>
        <w:t>педагози -</w:t>
      </w:r>
      <w:r>
        <w:rPr>
          <w:spacing w:val="1"/>
        </w:rPr>
        <w:t xml:space="preserve"> </w:t>
      </w:r>
      <w:r>
        <w:t>взаимно и ползотворно се влияят в изпълнение на</w:t>
      </w:r>
      <w:r>
        <w:rPr>
          <w:spacing w:val="1"/>
        </w:rPr>
        <w:t xml:space="preserve"> </w:t>
      </w:r>
      <w:r>
        <w:t>своите</w:t>
      </w:r>
      <w:r>
        <w:rPr>
          <w:spacing w:val="-2"/>
        </w:rPr>
        <w:t xml:space="preserve"> </w:t>
      </w:r>
      <w:r>
        <w:t>социални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носи</w:t>
      </w:r>
      <w:r>
        <w:rPr>
          <w:spacing w:val="-2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положителни</w:t>
      </w:r>
      <w:r>
        <w:rPr>
          <w:spacing w:val="-1"/>
        </w:rPr>
        <w:t xml:space="preserve"> </w:t>
      </w:r>
      <w:r>
        <w:t>моменти</w:t>
      </w:r>
      <w:r>
        <w:rPr>
          <w:spacing w:val="6"/>
        </w:rPr>
        <w:t xml:space="preserve"> </w:t>
      </w:r>
      <w:r>
        <w:rPr>
          <w:u w:val="single"/>
        </w:rPr>
        <w:t>за</w:t>
      </w:r>
      <w:r>
        <w:rPr>
          <w:spacing w:val="-3"/>
          <w:u w:val="single"/>
        </w:rPr>
        <w:t xml:space="preserve"> </w:t>
      </w:r>
      <w:r>
        <w:rPr>
          <w:u w:val="single"/>
        </w:rPr>
        <w:t>детето: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line="276" w:lineRule="exact"/>
        <w:ind w:hanging="362"/>
        <w:jc w:val="both"/>
        <w:rPr>
          <w:sz w:val="24"/>
        </w:rPr>
      </w:pPr>
      <w:r>
        <w:rPr>
          <w:sz w:val="24"/>
        </w:rPr>
        <w:t>По-лесна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ДГ;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40"/>
        <w:ind w:hanging="362"/>
        <w:rPr>
          <w:sz w:val="24"/>
        </w:rPr>
      </w:pPr>
      <w:r>
        <w:rPr>
          <w:sz w:val="24"/>
        </w:rPr>
        <w:t>Засилва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емоционален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6"/>
        <w:ind w:hanging="362"/>
        <w:jc w:val="both"/>
        <w:rPr>
          <w:sz w:val="24"/>
        </w:rPr>
      </w:pPr>
      <w:r>
        <w:rPr>
          <w:sz w:val="24"/>
        </w:rPr>
        <w:t>Стимулира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4"/>
          <w:sz w:val="24"/>
        </w:rPr>
        <w:t xml:space="preserve"> </w:t>
      </w:r>
      <w:r>
        <w:rPr>
          <w:sz w:val="24"/>
        </w:rPr>
        <w:t>изява;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40"/>
        <w:ind w:hanging="362"/>
        <w:rPr>
          <w:sz w:val="24"/>
        </w:rPr>
      </w:pPr>
      <w:r>
        <w:rPr>
          <w:sz w:val="24"/>
        </w:rPr>
        <w:t>Компенсира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дефицитът</w:t>
      </w:r>
      <w:r>
        <w:rPr>
          <w:spacing w:val="-2"/>
          <w:sz w:val="24"/>
        </w:rPr>
        <w:t xml:space="preserve"> </w:t>
      </w:r>
      <w:r>
        <w:rPr>
          <w:sz w:val="24"/>
        </w:rPr>
        <w:t>от общуване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6"/>
        <w:ind w:hanging="362"/>
        <w:rPr>
          <w:sz w:val="24"/>
        </w:rPr>
      </w:pPr>
      <w:r>
        <w:rPr>
          <w:sz w:val="24"/>
        </w:rPr>
        <w:t>Засилва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мъжкото</w:t>
      </w:r>
      <w:r>
        <w:rPr>
          <w:spacing w:val="-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(бащите);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40" w:line="360" w:lineRule="auto"/>
        <w:ind w:right="6140"/>
        <w:rPr>
          <w:sz w:val="24"/>
        </w:rPr>
      </w:pPr>
      <w:r>
        <w:rPr>
          <w:sz w:val="24"/>
        </w:rPr>
        <w:t>Обогатява се социалния опит.</w:t>
      </w:r>
      <w:r>
        <w:rPr>
          <w:spacing w:val="-57"/>
          <w:sz w:val="24"/>
        </w:rPr>
        <w:t xml:space="preserve"> </w:t>
      </w:r>
      <w:r w:rsidRPr="00E3412E">
        <w:rPr>
          <w:b/>
          <w:sz w:val="24"/>
          <w:u w:val="single"/>
        </w:rPr>
        <w:t>За</w:t>
      </w:r>
      <w:r w:rsidRPr="00E3412E">
        <w:rPr>
          <w:b/>
          <w:spacing w:val="-2"/>
          <w:sz w:val="24"/>
          <w:u w:val="single"/>
        </w:rPr>
        <w:t xml:space="preserve"> </w:t>
      </w:r>
      <w:r w:rsidRPr="00E3412E">
        <w:rPr>
          <w:b/>
          <w:sz w:val="24"/>
          <w:u w:val="single"/>
        </w:rPr>
        <w:t>родителите: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ind w:hanging="362"/>
        <w:rPr>
          <w:sz w:val="24"/>
        </w:rPr>
      </w:pPr>
      <w:r>
        <w:rPr>
          <w:sz w:val="24"/>
        </w:rPr>
        <w:t>Разбират</w:t>
      </w:r>
      <w:r>
        <w:rPr>
          <w:spacing w:val="-2"/>
          <w:sz w:val="24"/>
        </w:rPr>
        <w:t xml:space="preserve"> </w:t>
      </w:r>
      <w:r>
        <w:rPr>
          <w:sz w:val="24"/>
        </w:rPr>
        <w:t>по-добре</w:t>
      </w:r>
      <w:r>
        <w:rPr>
          <w:spacing w:val="-2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сравнявайки</w:t>
      </w:r>
      <w:r>
        <w:rPr>
          <w:spacing w:val="-2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връстниците</w:t>
      </w:r>
      <w:proofErr w:type="spellEnd"/>
      <w:r>
        <w:rPr>
          <w:sz w:val="24"/>
        </w:rPr>
        <w:t>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Овладяват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Приемат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нова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-2"/>
          <w:sz w:val="24"/>
        </w:rPr>
        <w:t xml:space="preserve"> </w:t>
      </w:r>
      <w:r>
        <w:rPr>
          <w:sz w:val="24"/>
        </w:rPr>
        <w:t>нараства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доверието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него;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Опознават</w:t>
      </w:r>
      <w:r>
        <w:rPr>
          <w:spacing w:val="-4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ежедневието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Повишават</w:t>
      </w:r>
      <w:r>
        <w:rPr>
          <w:spacing w:val="-3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пренасят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къщи;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Разчупват</w:t>
      </w:r>
      <w:r>
        <w:rPr>
          <w:spacing w:val="-4"/>
          <w:sz w:val="24"/>
        </w:rPr>
        <w:t xml:space="preserve"> </w:t>
      </w:r>
      <w:r>
        <w:rPr>
          <w:sz w:val="24"/>
        </w:rPr>
        <w:t>закостенелите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стереотипи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/>
        <w:ind w:hanging="362"/>
        <w:rPr>
          <w:sz w:val="24"/>
        </w:rPr>
      </w:pPr>
      <w:r>
        <w:rPr>
          <w:sz w:val="24"/>
        </w:rPr>
        <w:t>Обменят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 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7"/>
        <w:ind w:hanging="362"/>
        <w:rPr>
          <w:sz w:val="24"/>
        </w:rPr>
      </w:pPr>
      <w:r>
        <w:rPr>
          <w:sz w:val="24"/>
        </w:rPr>
        <w:t>Добиват</w:t>
      </w:r>
      <w:r>
        <w:rPr>
          <w:spacing w:val="-4"/>
          <w:sz w:val="24"/>
        </w:rPr>
        <w:t xml:space="preserve"> </w:t>
      </w:r>
      <w:r>
        <w:rPr>
          <w:sz w:val="24"/>
        </w:rPr>
        <w:t>по-голямо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самочувствие,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важни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-6"/>
          <w:sz w:val="24"/>
        </w:rPr>
        <w:t xml:space="preserve"> </w:t>
      </w:r>
      <w:r>
        <w:rPr>
          <w:sz w:val="24"/>
        </w:rPr>
        <w:t>деца;</w:t>
      </w:r>
    </w:p>
    <w:p w:rsidR="001A18B7" w:rsidRPr="00E3412E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9" w:line="360" w:lineRule="auto"/>
        <w:ind w:right="4055"/>
        <w:rPr>
          <w:b/>
          <w:sz w:val="24"/>
        </w:rPr>
      </w:pPr>
      <w:r>
        <w:rPr>
          <w:sz w:val="24"/>
        </w:rPr>
        <w:t>Укрепват родителската общност като институция.</w:t>
      </w:r>
      <w:r>
        <w:rPr>
          <w:spacing w:val="-57"/>
          <w:sz w:val="24"/>
        </w:rPr>
        <w:t xml:space="preserve"> </w:t>
      </w:r>
      <w:r w:rsidRPr="00E3412E">
        <w:rPr>
          <w:b/>
          <w:sz w:val="24"/>
          <w:u w:val="single"/>
        </w:rPr>
        <w:t>За</w:t>
      </w:r>
      <w:r w:rsidRPr="00E3412E">
        <w:rPr>
          <w:b/>
          <w:spacing w:val="-3"/>
          <w:sz w:val="24"/>
          <w:u w:val="single"/>
        </w:rPr>
        <w:t xml:space="preserve"> </w:t>
      </w:r>
      <w:r w:rsidRPr="00E3412E">
        <w:rPr>
          <w:b/>
          <w:sz w:val="24"/>
          <w:u w:val="single"/>
        </w:rPr>
        <w:t>педагога: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ind w:hanging="362"/>
        <w:rPr>
          <w:sz w:val="24"/>
        </w:rPr>
      </w:pPr>
      <w:r>
        <w:rPr>
          <w:sz w:val="24"/>
        </w:rPr>
        <w:t>Използва</w:t>
      </w:r>
      <w:r>
        <w:rPr>
          <w:spacing w:val="-4"/>
          <w:sz w:val="24"/>
        </w:rPr>
        <w:t xml:space="preserve"> </w:t>
      </w:r>
      <w:r>
        <w:rPr>
          <w:sz w:val="24"/>
        </w:rPr>
        <w:t>идеите,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професионалния</w:t>
      </w:r>
      <w:r>
        <w:rPr>
          <w:spacing w:val="-5"/>
          <w:sz w:val="24"/>
        </w:rPr>
        <w:t xml:space="preserve"> </w:t>
      </w:r>
      <w:r>
        <w:rPr>
          <w:sz w:val="24"/>
        </w:rPr>
        <w:t>опит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138" w:line="360" w:lineRule="auto"/>
        <w:ind w:right="140"/>
        <w:rPr>
          <w:sz w:val="24"/>
        </w:rPr>
      </w:pPr>
      <w:r>
        <w:rPr>
          <w:sz w:val="24"/>
        </w:rPr>
        <w:t>Стимулиран</w:t>
      </w:r>
      <w:r>
        <w:rPr>
          <w:spacing w:val="57"/>
          <w:sz w:val="24"/>
        </w:rPr>
        <w:t xml:space="preserve"> </w:t>
      </w:r>
      <w:r>
        <w:rPr>
          <w:sz w:val="24"/>
        </w:rPr>
        <w:t>е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търсенето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приложението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57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58"/>
          <w:sz w:val="24"/>
        </w:rPr>
        <w:t xml:space="preserve"> </w:t>
      </w:r>
      <w:r>
        <w:rPr>
          <w:sz w:val="24"/>
        </w:rPr>
        <w:t>(формални,</w:t>
      </w:r>
      <w:r>
        <w:rPr>
          <w:spacing w:val="-57"/>
          <w:sz w:val="24"/>
        </w:rPr>
        <w:t xml:space="preserve"> </w:t>
      </w:r>
      <w:r>
        <w:rPr>
          <w:sz w:val="24"/>
        </w:rPr>
        <w:t>неформални)</w:t>
      </w:r>
      <w:r>
        <w:rPr>
          <w:spacing w:val="-1"/>
          <w:sz w:val="24"/>
        </w:rPr>
        <w:t xml:space="preserve"> </w:t>
      </w:r>
      <w:r>
        <w:rPr>
          <w:sz w:val="24"/>
        </w:rPr>
        <w:t>за общуване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 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деца;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ind w:hanging="362"/>
        <w:rPr>
          <w:sz w:val="24"/>
        </w:rPr>
      </w:pPr>
      <w:r>
        <w:rPr>
          <w:sz w:val="24"/>
        </w:rPr>
        <w:t>Разбира</w:t>
      </w:r>
      <w:r>
        <w:rPr>
          <w:spacing w:val="-4"/>
          <w:sz w:val="24"/>
        </w:rPr>
        <w:t xml:space="preserve"> </w:t>
      </w:r>
      <w:r>
        <w:rPr>
          <w:sz w:val="24"/>
        </w:rPr>
        <w:t>по-добре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3"/>
          <w:sz w:val="24"/>
        </w:rPr>
        <w:t xml:space="preserve"> </w:t>
      </w:r>
      <w:r>
        <w:rPr>
          <w:sz w:val="24"/>
        </w:rPr>
        <w:t>опознавайки</w:t>
      </w:r>
      <w:r>
        <w:rPr>
          <w:spacing w:val="-5"/>
          <w:sz w:val="24"/>
        </w:rPr>
        <w:t xml:space="preserve"> </w:t>
      </w:r>
      <w:r>
        <w:rPr>
          <w:sz w:val="24"/>
        </w:rPr>
        <w:t>близките;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  <w:tab w:val="left" w:pos="3054"/>
        </w:tabs>
        <w:spacing w:before="137" w:line="360" w:lineRule="auto"/>
        <w:ind w:right="139"/>
        <w:rPr>
          <w:sz w:val="24"/>
        </w:rPr>
      </w:pPr>
      <w:r>
        <w:rPr>
          <w:sz w:val="24"/>
        </w:rPr>
        <w:t xml:space="preserve">Осъществява  </w:t>
      </w:r>
      <w:r>
        <w:rPr>
          <w:spacing w:val="12"/>
          <w:sz w:val="24"/>
        </w:rPr>
        <w:t xml:space="preserve"> </w:t>
      </w:r>
      <w:r>
        <w:rPr>
          <w:sz w:val="24"/>
        </w:rPr>
        <w:t>взаимен</w:t>
      </w:r>
      <w:r>
        <w:rPr>
          <w:sz w:val="24"/>
        </w:rPr>
        <w:tab/>
        <w:t>обмен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особености на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всяко дете;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ind w:hanging="362"/>
        <w:rPr>
          <w:sz w:val="24"/>
        </w:rPr>
      </w:pPr>
      <w:r>
        <w:rPr>
          <w:sz w:val="24"/>
        </w:rPr>
        <w:t>Използва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дейности;</w:t>
      </w:r>
    </w:p>
    <w:p w:rsidR="001A18B7" w:rsidRDefault="001A18B7">
      <w:pPr>
        <w:rPr>
          <w:sz w:val="24"/>
        </w:rPr>
        <w:sectPr w:rsidR="001A18B7">
          <w:pgSz w:w="11910" w:h="16840"/>
          <w:pgMar w:top="1320" w:right="1280" w:bottom="280" w:left="940" w:header="708" w:footer="708" w:gutter="0"/>
          <w:cols w:space="708"/>
        </w:sectPr>
      </w:pPr>
    </w:p>
    <w:p w:rsidR="001A18B7" w:rsidRDefault="003A5191">
      <w:pPr>
        <w:pStyle w:val="a4"/>
        <w:numPr>
          <w:ilvl w:val="0"/>
          <w:numId w:val="3"/>
        </w:numPr>
        <w:tabs>
          <w:tab w:val="left" w:pos="476"/>
          <w:tab w:val="left" w:pos="477"/>
        </w:tabs>
        <w:spacing w:before="72" w:line="362" w:lineRule="auto"/>
        <w:ind w:right="2579"/>
        <w:rPr>
          <w:sz w:val="24"/>
        </w:rPr>
      </w:pPr>
      <w:r>
        <w:rPr>
          <w:sz w:val="24"/>
        </w:rPr>
        <w:lastRenderedPageBreak/>
        <w:t>Разчита на съдействието на родители при възникнали проблеми.</w:t>
      </w:r>
      <w:r>
        <w:rPr>
          <w:spacing w:val="-57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тогава,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line="271" w:lineRule="exact"/>
        <w:ind w:hanging="362"/>
        <w:jc w:val="both"/>
        <w:rPr>
          <w:sz w:val="24"/>
        </w:rPr>
      </w:pPr>
      <w:r>
        <w:rPr>
          <w:sz w:val="24"/>
        </w:rPr>
        <w:t>Ефективно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9"/>
        <w:ind w:hanging="362"/>
        <w:jc w:val="both"/>
        <w:rPr>
          <w:sz w:val="24"/>
        </w:rPr>
      </w:pPr>
      <w:r>
        <w:rPr>
          <w:sz w:val="24"/>
        </w:rPr>
        <w:t>Ефективно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7"/>
        <w:ind w:hanging="362"/>
        <w:jc w:val="both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компетентен;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9"/>
        <w:ind w:hanging="362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-3"/>
          <w:sz w:val="24"/>
        </w:rPr>
        <w:t xml:space="preserve"> </w:t>
      </w:r>
      <w:r>
        <w:rPr>
          <w:sz w:val="24"/>
        </w:rPr>
        <w:t>с авторитет.</w:t>
      </w:r>
    </w:p>
    <w:p w:rsidR="001A18B7" w:rsidRDefault="003A5191">
      <w:pPr>
        <w:pStyle w:val="a3"/>
        <w:spacing w:before="137" w:line="360" w:lineRule="auto"/>
        <w:ind w:right="134" w:firstLine="707"/>
        <w:jc w:val="both"/>
      </w:pPr>
      <w:r>
        <w:t>А това означава високо ниво на комуникативни умения, гъвкаво използване на</w:t>
      </w:r>
      <w:r>
        <w:rPr>
          <w:spacing w:val="1"/>
        </w:rPr>
        <w:t xml:space="preserve"> </w:t>
      </w:r>
      <w:r>
        <w:t>разнообразни способи за общуване, отчитане на чувства, преживявания и очаквания в</w:t>
      </w:r>
      <w:r>
        <w:rPr>
          <w:spacing w:val="1"/>
        </w:rPr>
        <w:t xml:space="preserve"> </w:t>
      </w:r>
      <w:r>
        <w:t>поведението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родителите.</w:t>
      </w:r>
      <w:r>
        <w:rPr>
          <w:spacing w:val="5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постигането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тази цел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необходимо: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" w:line="360" w:lineRule="auto"/>
        <w:ind w:right="133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проучат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 на децата (наблюдения на игри, анализ на рисунки и разкази, беседи и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анкети с</w:t>
      </w:r>
      <w:r>
        <w:rPr>
          <w:spacing w:val="-1"/>
          <w:sz w:val="24"/>
        </w:rPr>
        <w:t xml:space="preserve"> </w:t>
      </w:r>
      <w:r>
        <w:rPr>
          <w:sz w:val="24"/>
        </w:rPr>
        <w:t>деца, родители,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 др.).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line="275" w:lineRule="exact"/>
        <w:ind w:hanging="362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родители;</w:t>
      </w:r>
    </w:p>
    <w:p w:rsidR="001A18B7" w:rsidRDefault="003A5191">
      <w:pPr>
        <w:pStyle w:val="a4"/>
        <w:numPr>
          <w:ilvl w:val="0"/>
          <w:numId w:val="3"/>
        </w:numPr>
        <w:tabs>
          <w:tab w:val="left" w:pos="477"/>
        </w:tabs>
        <w:spacing w:before="139" w:line="360" w:lineRule="auto"/>
        <w:ind w:right="135"/>
        <w:jc w:val="both"/>
        <w:rPr>
          <w:sz w:val="24"/>
        </w:rPr>
      </w:pPr>
      <w:r>
        <w:rPr>
          <w:sz w:val="24"/>
        </w:rPr>
        <w:t>Прилагане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22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неформални</w:t>
      </w:r>
      <w:r>
        <w:rPr>
          <w:spacing w:val="22"/>
          <w:sz w:val="24"/>
        </w:rPr>
        <w:t xml:space="preserve"> </w:t>
      </w:r>
      <w:r>
        <w:rPr>
          <w:sz w:val="24"/>
        </w:rPr>
        <w:t>контакти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20"/>
          <w:sz w:val="24"/>
        </w:rPr>
        <w:t xml:space="preserve"> </w:t>
      </w:r>
      <w:r>
        <w:rPr>
          <w:sz w:val="24"/>
        </w:rPr>
        <w:t>цел</w:t>
      </w:r>
      <w:r>
        <w:rPr>
          <w:spacing w:val="21"/>
          <w:sz w:val="24"/>
        </w:rPr>
        <w:t xml:space="preserve"> </w:t>
      </w:r>
      <w:r>
        <w:rPr>
          <w:sz w:val="24"/>
        </w:rPr>
        <w:t>(събиране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първоначална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инцидент,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различни дейности).</w:t>
      </w:r>
    </w:p>
    <w:p w:rsidR="001A18B7" w:rsidRDefault="003A5191">
      <w:pPr>
        <w:pStyle w:val="a3"/>
        <w:spacing w:line="360" w:lineRule="auto"/>
        <w:ind w:right="140" w:firstLine="695"/>
        <w:jc w:val="both"/>
      </w:pPr>
      <w:r>
        <w:t>Взаимодействието между детската градина семейството трябва все повече да се</w:t>
      </w:r>
      <w:r>
        <w:rPr>
          <w:spacing w:val="1"/>
        </w:rPr>
        <w:t xml:space="preserve"> </w:t>
      </w:r>
      <w:r>
        <w:t>усъвършенства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убедим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развиват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живеят</w:t>
      </w:r>
      <w:r>
        <w:rPr>
          <w:spacing w:val="1"/>
        </w:rPr>
        <w:t xml:space="preserve"> </w:t>
      </w:r>
      <w:r>
        <w:t>щастливо.</w:t>
      </w:r>
    </w:p>
    <w:p w:rsidR="00E3412E" w:rsidRDefault="003A5191" w:rsidP="00E3412E">
      <w:pPr>
        <w:pStyle w:val="a3"/>
        <w:spacing w:before="1" w:line="360" w:lineRule="auto"/>
        <w:ind w:left="1172" w:right="4575"/>
        <w:rPr>
          <w:b/>
        </w:rPr>
      </w:pPr>
      <w:r w:rsidRPr="00E3412E">
        <w:rPr>
          <w:b/>
        </w:rPr>
        <w:t xml:space="preserve">Форми на взаимодействие с </w:t>
      </w:r>
    </w:p>
    <w:p w:rsidR="001A18B7" w:rsidRPr="00E3412E" w:rsidRDefault="00E3412E" w:rsidP="00E3412E">
      <w:pPr>
        <w:pStyle w:val="a3"/>
        <w:spacing w:before="1" w:line="360" w:lineRule="auto"/>
        <w:ind w:right="4575"/>
        <w:rPr>
          <w:b/>
        </w:rPr>
      </w:pPr>
      <w:r>
        <w:rPr>
          <w:b/>
        </w:rPr>
        <w:t>ро</w:t>
      </w:r>
      <w:r w:rsidR="003A5191" w:rsidRPr="00E3412E">
        <w:rPr>
          <w:b/>
        </w:rPr>
        <w:t>дители.</w:t>
      </w:r>
      <w:r w:rsidR="003A5191" w:rsidRPr="00E3412E">
        <w:rPr>
          <w:b/>
          <w:spacing w:val="-57"/>
        </w:rPr>
        <w:t xml:space="preserve"> </w:t>
      </w:r>
      <w:r>
        <w:rPr>
          <w:b/>
          <w:spacing w:val="-57"/>
        </w:rPr>
        <w:t xml:space="preserve">  </w:t>
      </w:r>
      <w:r w:rsidR="003A5191" w:rsidRPr="00E3412E">
        <w:rPr>
          <w:b/>
        </w:rPr>
        <w:t>Тренинг</w:t>
      </w:r>
      <w:r w:rsidR="003A5191" w:rsidRPr="00E3412E">
        <w:rPr>
          <w:b/>
          <w:spacing w:val="-2"/>
        </w:rPr>
        <w:t xml:space="preserve"> </w:t>
      </w:r>
      <w:r w:rsidR="003A5191" w:rsidRPr="00E3412E">
        <w:rPr>
          <w:b/>
        </w:rPr>
        <w:t>с</w:t>
      </w:r>
      <w:r w:rsidR="003A5191" w:rsidRPr="00E3412E">
        <w:rPr>
          <w:b/>
          <w:spacing w:val="-1"/>
        </w:rPr>
        <w:t xml:space="preserve"> </w:t>
      </w:r>
      <w:r w:rsidR="003A5191" w:rsidRPr="00E3412E">
        <w:rPr>
          <w:b/>
        </w:rPr>
        <w:t>родители.</w:t>
      </w:r>
    </w:p>
    <w:p w:rsidR="001A18B7" w:rsidRDefault="003A5191">
      <w:pPr>
        <w:pStyle w:val="a3"/>
        <w:spacing w:line="360" w:lineRule="auto"/>
        <w:ind w:right="134" w:firstLine="695"/>
        <w:jc w:val="both"/>
      </w:pPr>
      <w:r>
        <w:t>Тренингът се реализира главно посредством интерактивни методи и техники –</w:t>
      </w:r>
      <w:r>
        <w:rPr>
          <w:spacing w:val="1"/>
        </w:rPr>
        <w:t xml:space="preserve"> </w:t>
      </w:r>
      <w:r>
        <w:t>договаряне, панелни дискусии, ролеви игри (</w:t>
      </w:r>
      <w:proofErr w:type="spellStart"/>
      <w:r>
        <w:t>симулационни</w:t>
      </w:r>
      <w:proofErr w:type="spellEnd"/>
      <w:r>
        <w:t xml:space="preserve"> и ситуационни), работа в</w:t>
      </w:r>
      <w:r>
        <w:rPr>
          <w:spacing w:val="1"/>
        </w:rPr>
        <w:t xml:space="preserve"> </w:t>
      </w:r>
      <w:r>
        <w:t>група, обсъждане на казуси, анализ на текстов и видео материал. Попълват се тестове и</w:t>
      </w:r>
      <w:r>
        <w:rPr>
          <w:spacing w:val="1"/>
        </w:rPr>
        <w:t xml:space="preserve"> </w:t>
      </w:r>
      <w:proofErr w:type="spellStart"/>
      <w:r>
        <w:t>самооценъчни</w:t>
      </w:r>
      <w:proofErr w:type="spellEnd"/>
      <w:r>
        <w:rPr>
          <w:spacing w:val="1"/>
        </w:rPr>
        <w:t xml:space="preserve"> </w:t>
      </w:r>
      <w:r>
        <w:t>въпросници.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индивидуално,</w:t>
      </w:r>
      <w:r>
        <w:rPr>
          <w:spacing w:val="1"/>
        </w:rPr>
        <w:t xml:space="preserve"> </w:t>
      </w:r>
      <w:r>
        <w:t>съвместно,</w:t>
      </w:r>
      <w:r>
        <w:rPr>
          <w:spacing w:val="-1"/>
        </w:rPr>
        <w:t xml:space="preserve"> </w:t>
      </w:r>
      <w:r>
        <w:t>групово.</w:t>
      </w:r>
      <w:r>
        <w:rPr>
          <w:spacing w:val="1"/>
        </w:rPr>
        <w:t xml:space="preserve"> </w:t>
      </w:r>
      <w:r>
        <w:t>Използва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мултимедия и</w:t>
      </w:r>
      <w:r>
        <w:rPr>
          <w:spacing w:val="-3"/>
        </w:rPr>
        <w:t xml:space="preserve"> </w:t>
      </w:r>
      <w:r>
        <w:t>презентация.</w:t>
      </w:r>
    </w:p>
    <w:p w:rsidR="001A18B7" w:rsidRDefault="003A5191">
      <w:pPr>
        <w:pStyle w:val="a3"/>
        <w:spacing w:line="360" w:lineRule="auto"/>
        <w:ind w:right="137" w:firstLine="695"/>
        <w:jc w:val="both"/>
      </w:pPr>
      <w:r>
        <w:t>При тренингите учителят трябва да е на рефлексивно ниво, добре информиран,</w:t>
      </w:r>
      <w:r>
        <w:rPr>
          <w:spacing w:val="1"/>
        </w:rPr>
        <w:t xml:space="preserve"> </w:t>
      </w:r>
      <w:r>
        <w:t>много компетентен, подготвен и с много опит, положителност като поведение, да умее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владее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хора</w:t>
      </w:r>
      <w:r>
        <w:rPr>
          <w:spacing w:val="1"/>
        </w:rPr>
        <w:t xml:space="preserve"> </w:t>
      </w:r>
      <w:r>
        <w:t>(родители)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извлича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тях.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умее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взаимодейства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хора.</w:t>
      </w:r>
    </w:p>
    <w:p w:rsidR="001A18B7" w:rsidRDefault="003A5191">
      <w:pPr>
        <w:pStyle w:val="1"/>
        <w:spacing w:before="4"/>
        <w:jc w:val="both"/>
        <w:rPr>
          <w:u w:val="none"/>
        </w:rPr>
      </w:pPr>
      <w:r>
        <w:rPr>
          <w:u w:val="none"/>
        </w:rPr>
        <w:t>Според</w:t>
      </w:r>
      <w:r>
        <w:rPr>
          <w:spacing w:val="-3"/>
          <w:u w:val="none"/>
        </w:rPr>
        <w:t xml:space="preserve"> </w:t>
      </w:r>
      <w:r>
        <w:rPr>
          <w:u w:val="none"/>
        </w:rPr>
        <w:t>проф.</w:t>
      </w:r>
      <w:r>
        <w:rPr>
          <w:spacing w:val="-2"/>
          <w:u w:val="none"/>
        </w:rPr>
        <w:t xml:space="preserve"> </w:t>
      </w:r>
      <w:r w:rsidR="00E3412E">
        <w:rPr>
          <w:spacing w:val="-2"/>
          <w:u w:val="none"/>
        </w:rPr>
        <w:t xml:space="preserve">д-р </w:t>
      </w:r>
      <w:proofErr w:type="spellStart"/>
      <w:r>
        <w:rPr>
          <w:u w:val="none"/>
        </w:rPr>
        <w:t>И</w:t>
      </w:r>
      <w:r w:rsidR="00E3412E">
        <w:rPr>
          <w:u w:val="none"/>
        </w:rPr>
        <w:t>р</w:t>
      </w:r>
      <w:proofErr w:type="spellEnd"/>
      <w:r>
        <w:rPr>
          <w:u w:val="none"/>
        </w:rPr>
        <w:t>.</w:t>
      </w:r>
      <w:r>
        <w:rPr>
          <w:spacing w:val="-3"/>
          <w:u w:val="none"/>
        </w:rPr>
        <w:t xml:space="preserve"> </w:t>
      </w:r>
      <w:r>
        <w:rPr>
          <w:u w:val="none"/>
        </w:rPr>
        <w:t>Колева</w:t>
      </w:r>
      <w:r>
        <w:rPr>
          <w:spacing w:val="-3"/>
          <w:u w:val="none"/>
        </w:rPr>
        <w:t xml:space="preserve"> </w:t>
      </w:r>
      <w:r>
        <w:rPr>
          <w:u w:val="none"/>
        </w:rPr>
        <w:t>Тренинг</w:t>
      </w:r>
      <w:r w:rsidR="00E3412E">
        <w:rPr>
          <w:u w:val="none"/>
        </w:rPr>
        <w:t>ът</w:t>
      </w:r>
      <w:r>
        <w:rPr>
          <w:spacing w:val="-3"/>
          <w:u w:val="none"/>
        </w:rPr>
        <w:t xml:space="preserve"> </w:t>
      </w:r>
      <w:r>
        <w:rPr>
          <w:u w:val="none"/>
        </w:rPr>
        <w:t>има</w:t>
      </w:r>
      <w:r>
        <w:rPr>
          <w:spacing w:val="-5"/>
          <w:u w:val="none"/>
        </w:rPr>
        <w:t xml:space="preserve"> </w:t>
      </w:r>
      <w:r>
        <w:rPr>
          <w:u w:val="none"/>
        </w:rPr>
        <w:t>няколко</w:t>
      </w:r>
      <w:r>
        <w:rPr>
          <w:spacing w:val="-2"/>
          <w:u w:val="none"/>
        </w:rPr>
        <w:t xml:space="preserve"> </w:t>
      </w:r>
      <w:r>
        <w:rPr>
          <w:u w:val="none"/>
        </w:rPr>
        <w:t>равнища:</w:t>
      </w:r>
    </w:p>
    <w:p w:rsidR="001A18B7" w:rsidRDefault="003A5191">
      <w:pPr>
        <w:pStyle w:val="a3"/>
        <w:spacing w:before="132" w:line="360" w:lineRule="auto"/>
        <w:ind w:right="141"/>
        <w:jc w:val="both"/>
      </w:pPr>
      <w:r>
        <w:rPr>
          <w:b/>
          <w:u w:val="thick"/>
        </w:rPr>
        <w:t>Първо равнище</w:t>
      </w:r>
      <w:r>
        <w:rPr>
          <w:b/>
        </w:rPr>
        <w:t xml:space="preserve"> отговаря </w:t>
      </w:r>
      <w:r>
        <w:t>на комуникативния аспект на рефлексията. В него водещия</w:t>
      </w:r>
      <w:r>
        <w:rPr>
          <w:spacing w:val="1"/>
        </w:rPr>
        <w:t xml:space="preserve"> </w:t>
      </w:r>
      <w:proofErr w:type="spellStart"/>
      <w:r>
        <w:t>обучител</w:t>
      </w:r>
      <w:proofErr w:type="spellEnd"/>
      <w:r>
        <w:rPr>
          <w:spacing w:val="-1"/>
        </w:rPr>
        <w:t xml:space="preserve"> </w:t>
      </w:r>
      <w:r>
        <w:t>поставя въпроси</w:t>
      </w:r>
      <w:r>
        <w:rPr>
          <w:spacing w:val="-1"/>
        </w:rPr>
        <w:t xml:space="preserve"> </w:t>
      </w:r>
      <w:r>
        <w:t>по темата (уточняващи,</w:t>
      </w:r>
      <w:r>
        <w:rPr>
          <w:spacing w:val="-1"/>
        </w:rPr>
        <w:t xml:space="preserve"> </w:t>
      </w:r>
      <w:r>
        <w:t>провокиращи).</w:t>
      </w:r>
    </w:p>
    <w:p w:rsidR="001A18B7" w:rsidRDefault="001A18B7">
      <w:pPr>
        <w:spacing w:line="360" w:lineRule="auto"/>
        <w:jc w:val="both"/>
        <w:sectPr w:rsidR="001A18B7">
          <w:pgSz w:w="11910" w:h="16840"/>
          <w:pgMar w:top="1320" w:right="1280" w:bottom="280" w:left="940" w:header="708" w:footer="708" w:gutter="0"/>
          <w:cols w:space="708"/>
        </w:sectPr>
      </w:pPr>
    </w:p>
    <w:p w:rsidR="001A18B7" w:rsidRDefault="003A5191">
      <w:pPr>
        <w:pStyle w:val="a3"/>
        <w:spacing w:before="72" w:line="362" w:lineRule="auto"/>
        <w:ind w:right="136"/>
        <w:jc w:val="both"/>
      </w:pPr>
      <w:r w:rsidRPr="00E3412E">
        <w:rPr>
          <w:b/>
          <w:u w:val="single"/>
        </w:rPr>
        <w:lastRenderedPageBreak/>
        <w:t>Второ</w:t>
      </w:r>
      <w:r w:rsidRPr="00E3412E">
        <w:rPr>
          <w:b/>
          <w:spacing w:val="1"/>
          <w:u w:val="single"/>
        </w:rPr>
        <w:t xml:space="preserve"> </w:t>
      </w:r>
      <w:r w:rsidRPr="00E3412E">
        <w:rPr>
          <w:b/>
          <w:u w:val="single"/>
        </w:rPr>
        <w:t>равнище</w:t>
      </w:r>
      <w:r>
        <w:rPr>
          <w:spacing w:val="1"/>
          <w:u w:val="single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кооперативния</w:t>
      </w:r>
      <w:r>
        <w:rPr>
          <w:spacing w:val="1"/>
        </w:rPr>
        <w:t xml:space="preserve"> </w:t>
      </w:r>
      <w:r>
        <w:t>аспект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дидактически</w:t>
      </w:r>
      <w:r>
        <w:rPr>
          <w:spacing w:val="1"/>
        </w:rPr>
        <w:t xml:space="preserve"> </w:t>
      </w:r>
      <w:r>
        <w:t>методи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възрастни.</w:t>
      </w:r>
    </w:p>
    <w:p w:rsidR="001A18B7" w:rsidRDefault="003A5191">
      <w:pPr>
        <w:pStyle w:val="a3"/>
        <w:spacing w:line="360" w:lineRule="auto"/>
        <w:ind w:right="134"/>
        <w:jc w:val="both"/>
      </w:pPr>
      <w:r w:rsidRPr="00E3412E">
        <w:rPr>
          <w:b/>
          <w:u w:val="single"/>
        </w:rPr>
        <w:t>Трето</w:t>
      </w:r>
      <w:r w:rsidRPr="00E3412E">
        <w:rPr>
          <w:b/>
          <w:spacing w:val="1"/>
          <w:u w:val="single"/>
        </w:rPr>
        <w:t xml:space="preserve"> </w:t>
      </w:r>
      <w:r w:rsidRPr="00E3412E">
        <w:rPr>
          <w:b/>
          <w:u w:val="single"/>
        </w:rPr>
        <w:t>равнище</w:t>
      </w:r>
      <w:r>
        <w:rPr>
          <w:spacing w:val="1"/>
          <w:u w:val="single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частта</w:t>
      </w:r>
      <w:r>
        <w:rPr>
          <w:spacing w:val="1"/>
        </w:rPr>
        <w:t xml:space="preserve"> </w:t>
      </w:r>
      <w:r>
        <w:t>„Подкрепяща</w:t>
      </w:r>
      <w:r>
        <w:rPr>
          <w:spacing w:val="1"/>
        </w:rPr>
        <w:t xml:space="preserve"> </w:t>
      </w:r>
      <w:r>
        <w:t>информация“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интелектуалния</w:t>
      </w:r>
      <w:r>
        <w:rPr>
          <w:spacing w:val="1"/>
        </w:rPr>
        <w:t xml:space="preserve"> </w:t>
      </w:r>
      <w:r>
        <w:t>аспект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рефлексията,</w:t>
      </w:r>
      <w:r>
        <w:rPr>
          <w:spacing w:val="1"/>
        </w:rPr>
        <w:t xml:space="preserve"> </w:t>
      </w:r>
      <w:r>
        <w:t>дидактични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възрастни,</w:t>
      </w:r>
      <w:r>
        <w:rPr>
          <w:spacing w:val="1"/>
        </w:rPr>
        <w:t xml:space="preserve"> </w:t>
      </w:r>
      <w:r>
        <w:t>дискусия,</w:t>
      </w:r>
      <w:r>
        <w:rPr>
          <w:spacing w:val="1"/>
        </w:rPr>
        <w:t xml:space="preserve"> </w:t>
      </w:r>
      <w:r>
        <w:t>светкавица,</w:t>
      </w:r>
      <w:r>
        <w:rPr>
          <w:spacing w:val="1"/>
        </w:rPr>
        <w:t xml:space="preserve"> </w:t>
      </w:r>
      <w:r>
        <w:t>логическа</w:t>
      </w:r>
      <w:r>
        <w:rPr>
          <w:spacing w:val="-2"/>
        </w:rPr>
        <w:t xml:space="preserve"> </w:t>
      </w:r>
      <w:r>
        <w:t>карта.</w:t>
      </w:r>
    </w:p>
    <w:p w:rsidR="001A18B7" w:rsidRDefault="003A5191">
      <w:pPr>
        <w:pStyle w:val="a3"/>
        <w:spacing w:line="360" w:lineRule="auto"/>
        <w:ind w:right="132"/>
        <w:jc w:val="both"/>
      </w:pPr>
      <w:r w:rsidRPr="00E3412E">
        <w:rPr>
          <w:b/>
          <w:u w:val="single"/>
        </w:rPr>
        <w:t>Четвърто равнище</w:t>
      </w:r>
      <w:r>
        <w:rPr>
          <w:u w:val="single"/>
        </w:rPr>
        <w:t xml:space="preserve"> </w:t>
      </w:r>
      <w:r>
        <w:t>– отговаря на личностния аспект на рефлексията – учителят използва</w:t>
      </w:r>
      <w:r>
        <w:rPr>
          <w:spacing w:val="-57"/>
        </w:rPr>
        <w:t xml:space="preserve"> </w:t>
      </w:r>
      <w:r>
        <w:t>методи за възрастни за пренос на знания и извлича от родителя обратна информация –</w:t>
      </w:r>
      <w:r>
        <w:rPr>
          <w:spacing w:val="1"/>
        </w:rPr>
        <w:t xml:space="preserve"> </w:t>
      </w:r>
      <w:r>
        <w:t>метод</w:t>
      </w:r>
      <w:r>
        <w:rPr>
          <w:spacing w:val="-1"/>
        </w:rPr>
        <w:t xml:space="preserve"> </w:t>
      </w:r>
      <w:r>
        <w:t>6-3-5 казус, формуляр</w:t>
      </w:r>
      <w:r>
        <w:rPr>
          <w:spacing w:val="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обратна</w:t>
      </w:r>
      <w:r>
        <w:rPr>
          <w:spacing w:val="-2"/>
        </w:rPr>
        <w:t xml:space="preserve"> </w:t>
      </w:r>
      <w:r>
        <w:t>връзка.</w:t>
      </w:r>
    </w:p>
    <w:p w:rsidR="001A18B7" w:rsidRDefault="003A5191">
      <w:pPr>
        <w:pStyle w:val="a3"/>
        <w:spacing w:line="360" w:lineRule="auto"/>
        <w:ind w:right="133" w:firstLine="707"/>
        <w:jc w:val="both"/>
      </w:pPr>
      <w:r>
        <w:t>В зависимост от специфичните проблеми в групата и ДГ, педагозите изработват</w:t>
      </w:r>
      <w:r>
        <w:rPr>
          <w:spacing w:val="1"/>
        </w:rPr>
        <w:t xml:space="preserve"> </w:t>
      </w:r>
      <w:r>
        <w:t>план за работа с родителя. Приоритет в екипната работа е създаването на условия за</w:t>
      </w:r>
      <w:r>
        <w:rPr>
          <w:spacing w:val="1"/>
        </w:rPr>
        <w:t xml:space="preserve"> </w:t>
      </w:r>
      <w:r>
        <w:t>взаимна информираност, взаимно уважение и доверие, заинтересованост, подкрепа и</w:t>
      </w:r>
      <w:r>
        <w:rPr>
          <w:spacing w:val="1"/>
        </w:rPr>
        <w:t xml:space="preserve"> </w:t>
      </w:r>
      <w:r>
        <w:t>интерес, както и привличането на родителите като активни участници в съвместната</w:t>
      </w:r>
      <w:r>
        <w:rPr>
          <w:spacing w:val="1"/>
        </w:rPr>
        <w:t xml:space="preserve"> </w:t>
      </w:r>
      <w:r>
        <w:t>дейност.</w:t>
      </w:r>
      <w:r>
        <w:rPr>
          <w:spacing w:val="1"/>
        </w:rPr>
        <w:t xml:space="preserve"> </w:t>
      </w:r>
      <w:r>
        <w:t>Ефективна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израстването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родителството</w:t>
      </w:r>
      <w:proofErr w:type="spellEnd"/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тренингът,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интерактивни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интерактивно</w:t>
      </w:r>
      <w:r>
        <w:rPr>
          <w:spacing w:val="1"/>
        </w:rPr>
        <w:t xml:space="preserve"> </w:t>
      </w:r>
      <w:r>
        <w:t>учене.</w:t>
      </w:r>
    </w:p>
    <w:p w:rsidR="001A18B7" w:rsidRDefault="003A5191">
      <w:pPr>
        <w:pStyle w:val="a3"/>
        <w:spacing w:line="360" w:lineRule="auto"/>
        <w:ind w:right="137" w:firstLine="707"/>
        <w:jc w:val="both"/>
      </w:pPr>
      <w:r>
        <w:t>При провеждане на тренинга се прави предварителна сериозна работа. Събира се</w:t>
      </w:r>
      <w:r>
        <w:rPr>
          <w:spacing w:val="-57"/>
        </w:rPr>
        <w:t xml:space="preserve"> </w:t>
      </w:r>
      <w:r>
        <w:t>информация за родителите, участници в тренинга, за техните взаимоотношения, степен</w:t>
      </w:r>
      <w:r>
        <w:rPr>
          <w:spacing w:val="1"/>
        </w:rPr>
        <w:t xml:space="preserve"> </w:t>
      </w:r>
      <w:r>
        <w:t>на познанство, знания и опит. Проучват се мотивите им за участие, техните нагласи,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очаквания,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помага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съдържание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тренинга. Изготвят се пакети с информация – казуси, публикации по темата, ключови</w:t>
      </w:r>
      <w:r>
        <w:rPr>
          <w:spacing w:val="1"/>
        </w:rPr>
        <w:t xml:space="preserve"> </w:t>
      </w:r>
      <w:r>
        <w:t>табла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отразяване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изказвания,</w:t>
      </w:r>
      <w:r>
        <w:rPr>
          <w:spacing w:val="-1"/>
        </w:rPr>
        <w:t xml:space="preserve"> </w:t>
      </w:r>
      <w:r>
        <w:t>мнения и</w:t>
      </w:r>
      <w:r>
        <w:rPr>
          <w:spacing w:val="-2"/>
        </w:rPr>
        <w:t xml:space="preserve"> </w:t>
      </w:r>
      <w:r>
        <w:t>изводи.</w:t>
      </w:r>
    </w:p>
    <w:p w:rsidR="001A18B7" w:rsidRDefault="003A5191">
      <w:pPr>
        <w:pStyle w:val="a3"/>
        <w:spacing w:line="360" w:lineRule="auto"/>
        <w:ind w:right="136" w:firstLine="707"/>
        <w:jc w:val="both"/>
      </w:pPr>
      <w:r>
        <w:t>За развиване отношения на доброжелателност и откритост у членовете в групата</w:t>
      </w:r>
      <w:r>
        <w:rPr>
          <w:spacing w:val="1"/>
        </w:rPr>
        <w:t xml:space="preserve"> </w:t>
      </w:r>
      <w:r>
        <w:t>се използват техники за представяне и стопяване на дистанцията между тях. Целта е 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подпомогне</w:t>
      </w:r>
      <w:r>
        <w:rPr>
          <w:spacing w:val="1"/>
        </w:rPr>
        <w:t xml:space="preserve"> </w:t>
      </w:r>
      <w:r>
        <w:t>научаването</w:t>
      </w:r>
      <w:r>
        <w:rPr>
          <w:spacing w:val="1"/>
        </w:rPr>
        <w:t xml:space="preserve"> </w:t>
      </w:r>
      <w:r>
        <w:t>имената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участници,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отпуснат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партнират успешно. Акцентира се на иновационната и мотивационната рефлексия на</w:t>
      </w:r>
      <w:r>
        <w:rPr>
          <w:spacing w:val="1"/>
        </w:rPr>
        <w:t xml:space="preserve"> </w:t>
      </w:r>
      <w:r>
        <w:t>родителя</w:t>
      </w:r>
      <w:r>
        <w:rPr>
          <w:spacing w:val="-1"/>
        </w:rPr>
        <w:t xml:space="preserve"> </w:t>
      </w:r>
      <w:r>
        <w:t>като равностоен партньор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образователния процес.</w:t>
      </w:r>
    </w:p>
    <w:p w:rsidR="001A18B7" w:rsidRDefault="001A18B7">
      <w:pPr>
        <w:pStyle w:val="a3"/>
        <w:ind w:left="0"/>
        <w:rPr>
          <w:sz w:val="20"/>
        </w:rPr>
      </w:pPr>
    </w:p>
    <w:p w:rsidR="001A18B7" w:rsidRPr="00E3412E" w:rsidRDefault="003A5191">
      <w:pPr>
        <w:pStyle w:val="a3"/>
        <w:spacing w:line="360" w:lineRule="auto"/>
        <w:ind w:right="2428"/>
        <w:rPr>
          <w:b/>
        </w:rPr>
      </w:pPr>
      <w:r w:rsidRPr="00E3412E">
        <w:rPr>
          <w:b/>
        </w:rPr>
        <w:t>Форми на педагогическо взаимодействие с родителя.</w:t>
      </w:r>
      <w:r>
        <w:t xml:space="preserve"> </w:t>
      </w:r>
      <w:r w:rsidR="00E3412E" w:rsidRPr="00E3412E">
        <w:rPr>
          <w:b/>
        </w:rPr>
        <w:t>И</w:t>
      </w:r>
      <w:r w:rsidRPr="00E3412E">
        <w:rPr>
          <w:b/>
        </w:rPr>
        <w:t>нтернет.</w:t>
      </w:r>
    </w:p>
    <w:p w:rsidR="001A18B7" w:rsidRDefault="003A5191">
      <w:pPr>
        <w:pStyle w:val="a3"/>
        <w:spacing w:line="360" w:lineRule="auto"/>
        <w:ind w:right="134" w:firstLine="707"/>
        <w:jc w:val="both"/>
      </w:pPr>
      <w:r>
        <w:t>Интерактивната технология е изграждана на основата на рефлексивният подход.</w:t>
      </w:r>
      <w:r>
        <w:rPr>
          <w:spacing w:val="1"/>
        </w:rPr>
        <w:t xml:space="preserve"> </w:t>
      </w:r>
      <w:r>
        <w:t>Рефлексията се разглежда като</w:t>
      </w:r>
      <w:r>
        <w:rPr>
          <w:spacing w:val="1"/>
        </w:rPr>
        <w:t xml:space="preserve"> </w:t>
      </w:r>
      <w:r>
        <w:t>процес на самооценка, саморегулация и</w:t>
      </w:r>
      <w:r>
        <w:rPr>
          <w:spacing w:val="60"/>
        </w:rPr>
        <w:t xml:space="preserve"> </w:t>
      </w:r>
      <w:proofErr w:type="spellStart"/>
      <w:r>
        <w:t>самопознание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нива:</w:t>
      </w:r>
    </w:p>
    <w:p w:rsidR="001A18B7" w:rsidRDefault="003A5191">
      <w:pPr>
        <w:pStyle w:val="a4"/>
        <w:numPr>
          <w:ilvl w:val="1"/>
          <w:numId w:val="3"/>
        </w:numPr>
        <w:tabs>
          <w:tab w:val="left" w:pos="1184"/>
          <w:tab w:val="left" w:pos="1185"/>
        </w:tabs>
        <w:spacing w:line="360" w:lineRule="auto"/>
        <w:ind w:left="476" w:right="144" w:firstLine="0"/>
        <w:rPr>
          <w:sz w:val="24"/>
        </w:rPr>
      </w:pPr>
      <w:r>
        <w:rPr>
          <w:sz w:val="24"/>
        </w:rPr>
        <w:t>Осъзнаване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30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акцента</w:t>
      </w:r>
      <w:r>
        <w:rPr>
          <w:spacing w:val="29"/>
          <w:sz w:val="24"/>
        </w:rPr>
        <w:t xml:space="preserve"> </w:t>
      </w:r>
      <w:r>
        <w:rPr>
          <w:sz w:val="24"/>
        </w:rPr>
        <w:t>върху</w:t>
      </w:r>
      <w:r>
        <w:rPr>
          <w:spacing w:val="27"/>
          <w:sz w:val="24"/>
        </w:rPr>
        <w:t xml:space="preserve"> </w:t>
      </w:r>
      <w:r>
        <w:rPr>
          <w:sz w:val="24"/>
        </w:rPr>
        <w:t>социализацията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30"/>
          <w:sz w:val="24"/>
        </w:rPr>
        <w:t xml:space="preserve"> </w:t>
      </w:r>
      <w:r>
        <w:rPr>
          <w:sz w:val="24"/>
        </w:rPr>
        <w:t>си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постмодерното общество;</w:t>
      </w:r>
    </w:p>
    <w:p w:rsidR="001A18B7" w:rsidRDefault="003A5191">
      <w:pPr>
        <w:pStyle w:val="a4"/>
        <w:numPr>
          <w:ilvl w:val="1"/>
          <w:numId w:val="3"/>
        </w:numPr>
        <w:tabs>
          <w:tab w:val="left" w:pos="1184"/>
          <w:tab w:val="left" w:pos="1185"/>
        </w:tabs>
        <w:spacing w:line="360" w:lineRule="auto"/>
        <w:ind w:left="476" w:right="135" w:firstLine="0"/>
        <w:rPr>
          <w:sz w:val="24"/>
        </w:rPr>
      </w:pPr>
      <w:r>
        <w:rPr>
          <w:sz w:val="24"/>
        </w:rPr>
        <w:t>Опознаване</w:t>
      </w:r>
      <w:r>
        <w:rPr>
          <w:spacing w:val="43"/>
          <w:sz w:val="24"/>
        </w:rPr>
        <w:t xml:space="preserve"> </w:t>
      </w:r>
      <w:r>
        <w:rPr>
          <w:sz w:val="24"/>
        </w:rPr>
        <w:t>чуждото</w:t>
      </w:r>
      <w:r>
        <w:rPr>
          <w:spacing w:val="44"/>
          <w:sz w:val="24"/>
        </w:rPr>
        <w:t xml:space="preserve"> </w:t>
      </w:r>
      <w:r>
        <w:rPr>
          <w:sz w:val="24"/>
        </w:rPr>
        <w:t>съзнание</w:t>
      </w:r>
      <w:r>
        <w:rPr>
          <w:spacing w:val="48"/>
          <w:sz w:val="24"/>
        </w:rPr>
        <w:t xml:space="preserve"> </w:t>
      </w:r>
      <w:r>
        <w:rPr>
          <w:sz w:val="24"/>
        </w:rPr>
        <w:t>–</w:t>
      </w:r>
      <w:r>
        <w:rPr>
          <w:spacing w:val="45"/>
          <w:sz w:val="24"/>
        </w:rPr>
        <w:t xml:space="preserve"> </w:t>
      </w:r>
      <w:r>
        <w:rPr>
          <w:sz w:val="24"/>
        </w:rPr>
        <w:t>ефектът</w:t>
      </w:r>
      <w:r>
        <w:rPr>
          <w:spacing w:val="45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екипната</w:t>
      </w:r>
      <w:r>
        <w:rPr>
          <w:spacing w:val="4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етническо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общество;</w:t>
      </w:r>
    </w:p>
    <w:p w:rsidR="001A18B7" w:rsidRDefault="003A5191">
      <w:pPr>
        <w:pStyle w:val="a4"/>
        <w:numPr>
          <w:ilvl w:val="1"/>
          <w:numId w:val="3"/>
        </w:numPr>
        <w:tabs>
          <w:tab w:val="left" w:pos="1184"/>
          <w:tab w:val="left" w:pos="1185"/>
        </w:tabs>
        <w:spacing w:line="360" w:lineRule="auto"/>
        <w:ind w:left="476" w:right="143" w:firstLine="0"/>
        <w:rPr>
          <w:sz w:val="24"/>
        </w:rPr>
      </w:pPr>
      <w:r>
        <w:rPr>
          <w:sz w:val="24"/>
        </w:rPr>
        <w:t>Способност</w:t>
      </w:r>
      <w:r>
        <w:rPr>
          <w:spacing w:val="49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50"/>
          <w:sz w:val="24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партньорските</w:t>
      </w:r>
      <w:r>
        <w:rPr>
          <w:spacing w:val="4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хода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"/>
          <w:sz w:val="24"/>
        </w:rPr>
        <w:t xml:space="preserve"> </w:t>
      </w:r>
      <w:r>
        <w:rPr>
          <w:sz w:val="24"/>
        </w:rPr>
        <w:t>и междуличностните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отношения.</w:t>
      </w:r>
    </w:p>
    <w:p w:rsidR="001A18B7" w:rsidRDefault="003A5191">
      <w:pPr>
        <w:pStyle w:val="a3"/>
        <w:spacing w:line="360" w:lineRule="auto"/>
        <w:ind w:right="134" w:firstLine="707"/>
        <w:jc w:val="both"/>
      </w:pPr>
      <w:r>
        <w:t>За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разнообразни</w:t>
      </w:r>
      <w:r>
        <w:rPr>
          <w:spacing w:val="1"/>
        </w:rPr>
        <w:t xml:space="preserve"> </w:t>
      </w:r>
      <w:r>
        <w:t>интерактивни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дискусии,</w:t>
      </w:r>
      <w:r>
        <w:rPr>
          <w:spacing w:val="1"/>
        </w:rPr>
        <w:t xml:space="preserve"> </w:t>
      </w:r>
      <w:r>
        <w:t>ролеви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група,</w:t>
      </w:r>
      <w:r>
        <w:rPr>
          <w:spacing w:val="1"/>
        </w:rPr>
        <w:t xml:space="preserve"> </w:t>
      </w:r>
      <w:r>
        <w:t>обсъждане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казуси,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видеоматериал,</w:t>
      </w:r>
      <w:r>
        <w:rPr>
          <w:spacing w:val="1"/>
        </w:rPr>
        <w:t xml:space="preserve"> </w:t>
      </w:r>
      <w:r>
        <w:t>попълване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тестове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самооценъчни</w:t>
      </w:r>
      <w:proofErr w:type="spellEnd"/>
      <w:r>
        <w:rPr>
          <w:spacing w:val="-1"/>
        </w:rPr>
        <w:t xml:space="preserve"> </w:t>
      </w:r>
      <w:r>
        <w:t>въпросници,</w:t>
      </w:r>
      <w:r>
        <w:rPr>
          <w:spacing w:val="2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релаксация</w:t>
      </w:r>
      <w:r>
        <w:rPr>
          <w:spacing w:val="-1"/>
        </w:rPr>
        <w:t xml:space="preserve"> </w:t>
      </w:r>
      <w:r>
        <w:t>и др.</w:t>
      </w:r>
    </w:p>
    <w:p w:rsidR="001A18B7" w:rsidRDefault="003A5191">
      <w:pPr>
        <w:pStyle w:val="a3"/>
        <w:spacing w:line="360" w:lineRule="auto"/>
        <w:ind w:right="136" w:firstLine="707"/>
        <w:jc w:val="both"/>
      </w:pPr>
      <w:r>
        <w:t>Чрез беседи, обучителни игри, познавателни тестове и практически занимания</w:t>
      </w:r>
      <w:r>
        <w:rPr>
          <w:spacing w:val="1"/>
        </w:rPr>
        <w:t xml:space="preserve"> </w:t>
      </w:r>
      <w:r>
        <w:t>родителите научават как да възпитават и да се справят с проблемните ситуации на</w:t>
      </w:r>
      <w:r>
        <w:rPr>
          <w:spacing w:val="1"/>
        </w:rPr>
        <w:t xml:space="preserve"> </w:t>
      </w:r>
      <w:r>
        <w:t xml:space="preserve">своите деца. В </w:t>
      </w:r>
      <w:proofErr w:type="spellStart"/>
      <w:r>
        <w:t>тренинговите</w:t>
      </w:r>
      <w:proofErr w:type="spellEnd"/>
      <w:r>
        <w:t xml:space="preserve"> методи, педагог</w:t>
      </w:r>
      <w:r w:rsidR="00E3412E">
        <w:t>ът</w:t>
      </w:r>
      <w:r>
        <w:rPr>
          <w:spacing w:val="-2"/>
        </w:rPr>
        <w:t xml:space="preserve"> </w:t>
      </w:r>
      <w:r>
        <w:t>разчита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двупосочната</w:t>
      </w:r>
      <w:r>
        <w:rPr>
          <w:spacing w:val="-1"/>
        </w:rPr>
        <w:t xml:space="preserve"> </w:t>
      </w:r>
      <w:r>
        <w:t>комуникация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груповата</w:t>
      </w:r>
      <w:r>
        <w:rPr>
          <w:spacing w:val="-2"/>
        </w:rPr>
        <w:t xml:space="preserve"> </w:t>
      </w:r>
      <w:r>
        <w:t>динамика.</w:t>
      </w:r>
    </w:p>
    <w:p w:rsidR="001A18B7" w:rsidRDefault="003A5191">
      <w:pPr>
        <w:pStyle w:val="a3"/>
        <w:spacing w:before="1" w:line="360" w:lineRule="auto"/>
        <w:ind w:right="133" w:firstLine="707"/>
        <w:jc w:val="both"/>
      </w:pPr>
      <w:r>
        <w:t>В заключителната част на всеки модул и в края на тренинга се търси обратна</w:t>
      </w:r>
      <w:r>
        <w:rPr>
          <w:spacing w:val="1"/>
        </w:rPr>
        <w:t xml:space="preserve"> </w:t>
      </w:r>
      <w:r>
        <w:t>връзка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родителите, за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разбере</w:t>
      </w:r>
      <w:r>
        <w:rPr>
          <w:spacing w:val="-1"/>
        </w:rPr>
        <w:t xml:space="preserve"> </w:t>
      </w:r>
      <w:r>
        <w:t>до колко той</w:t>
      </w:r>
      <w:r>
        <w:rPr>
          <w:spacing w:val="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бил</w:t>
      </w:r>
      <w:r>
        <w:rPr>
          <w:spacing w:val="-4"/>
        </w:rPr>
        <w:t xml:space="preserve"> </w:t>
      </w:r>
      <w:r>
        <w:t>полезен.</w:t>
      </w:r>
    </w:p>
    <w:p w:rsidR="001A18B7" w:rsidRDefault="003A5191">
      <w:pPr>
        <w:pStyle w:val="a3"/>
        <w:spacing w:line="360" w:lineRule="auto"/>
        <w:ind w:right="136" w:firstLine="707"/>
        <w:jc w:val="both"/>
      </w:pPr>
      <w:r>
        <w:t>В началото на следващата среща се отделя внимание   за разискване и отговори</w:t>
      </w:r>
      <w:r>
        <w:rPr>
          <w:spacing w:val="1"/>
        </w:rPr>
        <w:t xml:space="preserve"> </w:t>
      </w:r>
      <w:r>
        <w:t>на въпросите или проблемите, описани от участниците в обратната информация. Чрез</w:t>
      </w:r>
      <w:r>
        <w:rPr>
          <w:spacing w:val="1"/>
        </w:rPr>
        <w:t xml:space="preserve"> </w:t>
      </w:r>
      <w:r>
        <w:t>тренингите,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</w:t>
      </w:r>
      <w:r w:rsidR="00E3412E">
        <w:t>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изгради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съвместно</w:t>
      </w:r>
      <w:r>
        <w:rPr>
          <w:spacing w:val="1"/>
        </w:rPr>
        <w:t xml:space="preserve"> </w:t>
      </w:r>
      <w:r>
        <w:t>обсъждане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проблемите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включат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нови</w:t>
      </w:r>
      <w:r>
        <w:rPr>
          <w:spacing w:val="1"/>
        </w:rPr>
        <w:t xml:space="preserve"> </w:t>
      </w:r>
      <w:r>
        <w:t>социални</w:t>
      </w:r>
      <w:r>
        <w:rPr>
          <w:spacing w:val="-57"/>
        </w:rPr>
        <w:t xml:space="preserve"> </w:t>
      </w:r>
      <w:r>
        <w:t>форми на работа, ще се научат да решават проблеми и конфликти, ще овладеят способи</w:t>
      </w:r>
      <w:r>
        <w:rPr>
          <w:spacing w:val="-5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позитивен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опознаят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градина.</w:t>
      </w:r>
    </w:p>
    <w:p w:rsidR="001A18B7" w:rsidRPr="00E3412E" w:rsidRDefault="003A5191">
      <w:pPr>
        <w:pStyle w:val="a3"/>
        <w:spacing w:line="360" w:lineRule="auto"/>
        <w:ind w:right="141" w:firstLine="60"/>
        <w:jc w:val="both"/>
        <w:rPr>
          <w:b/>
          <w:i/>
        </w:rPr>
      </w:pPr>
      <w:r w:rsidRPr="00E3412E">
        <w:rPr>
          <w:b/>
          <w:i/>
        </w:rPr>
        <w:t xml:space="preserve">„Добрите родители дават на децата си корени и криле. Корени </w:t>
      </w:r>
      <w:r w:rsidR="00E3412E">
        <w:rPr>
          <w:b/>
          <w:i/>
        </w:rPr>
        <w:t xml:space="preserve">, </w:t>
      </w:r>
      <w:r w:rsidRPr="00E3412E">
        <w:rPr>
          <w:b/>
          <w:i/>
        </w:rPr>
        <w:t>за да знаят къде е домът</w:t>
      </w:r>
      <w:r w:rsidRPr="00E3412E">
        <w:rPr>
          <w:b/>
          <w:i/>
          <w:spacing w:val="-57"/>
        </w:rPr>
        <w:t xml:space="preserve"> </w:t>
      </w:r>
      <w:r w:rsidRPr="00E3412E">
        <w:rPr>
          <w:b/>
          <w:i/>
        </w:rPr>
        <w:t>им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и</w:t>
      </w:r>
      <w:r w:rsidRPr="00E3412E">
        <w:rPr>
          <w:b/>
          <w:i/>
          <w:spacing w:val="-1"/>
        </w:rPr>
        <w:t xml:space="preserve"> </w:t>
      </w:r>
      <w:r w:rsidRPr="00E3412E">
        <w:rPr>
          <w:b/>
          <w:i/>
        </w:rPr>
        <w:t>криле, за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да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летят</w:t>
      </w:r>
      <w:r w:rsidRPr="00E3412E">
        <w:rPr>
          <w:b/>
          <w:i/>
          <w:spacing w:val="1"/>
        </w:rPr>
        <w:t xml:space="preserve"> </w:t>
      </w:r>
      <w:proofErr w:type="spellStart"/>
      <w:r w:rsidRPr="00E3412E">
        <w:rPr>
          <w:b/>
          <w:i/>
        </w:rPr>
        <w:t>надалече</w:t>
      </w:r>
      <w:proofErr w:type="spellEnd"/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и да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правят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онова, на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което</w:t>
      </w:r>
      <w:r w:rsidRPr="00E3412E">
        <w:rPr>
          <w:b/>
          <w:i/>
          <w:spacing w:val="-1"/>
        </w:rPr>
        <w:t xml:space="preserve"> </w:t>
      </w:r>
      <w:r w:rsidRPr="00E3412E">
        <w:rPr>
          <w:b/>
          <w:i/>
        </w:rPr>
        <w:t>са</w:t>
      </w:r>
      <w:r w:rsidRPr="00E3412E">
        <w:rPr>
          <w:b/>
          <w:i/>
          <w:spacing w:val="-2"/>
        </w:rPr>
        <w:t xml:space="preserve"> </w:t>
      </w:r>
      <w:r w:rsidRPr="00E3412E">
        <w:rPr>
          <w:b/>
          <w:i/>
        </w:rPr>
        <w:t>били научени“.</w:t>
      </w:r>
    </w:p>
    <w:p w:rsidR="001A18B7" w:rsidRPr="00E3412E" w:rsidRDefault="00E3412E">
      <w:pPr>
        <w:pStyle w:val="a3"/>
        <w:jc w:val="both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</w:t>
      </w:r>
      <w:r w:rsidR="003A5191" w:rsidRPr="00E3412E">
        <w:rPr>
          <w:b/>
          <w:i/>
        </w:rPr>
        <w:t>Джон</w:t>
      </w:r>
      <w:r w:rsidR="003A5191" w:rsidRPr="00E3412E">
        <w:rPr>
          <w:b/>
          <w:i/>
          <w:spacing w:val="57"/>
        </w:rPr>
        <w:t xml:space="preserve"> </w:t>
      </w:r>
      <w:proofErr w:type="spellStart"/>
      <w:r w:rsidR="003A5191" w:rsidRPr="00E3412E">
        <w:rPr>
          <w:b/>
          <w:i/>
        </w:rPr>
        <w:t>Солк</w:t>
      </w:r>
      <w:proofErr w:type="spellEnd"/>
    </w:p>
    <w:p w:rsidR="001A18B7" w:rsidRDefault="001A18B7">
      <w:pPr>
        <w:jc w:val="both"/>
        <w:sectPr w:rsidR="001A18B7">
          <w:pgSz w:w="11910" w:h="16840"/>
          <w:pgMar w:top="1320" w:right="1280" w:bottom="280" w:left="940" w:header="708" w:footer="708" w:gutter="0"/>
          <w:cols w:space="708"/>
        </w:sectPr>
      </w:pPr>
    </w:p>
    <w:p w:rsidR="001A18B7" w:rsidRDefault="001A18B7">
      <w:pPr>
        <w:pStyle w:val="a3"/>
        <w:ind w:left="0"/>
        <w:rPr>
          <w:sz w:val="20"/>
        </w:rPr>
      </w:pPr>
    </w:p>
    <w:p w:rsidR="001A18B7" w:rsidRDefault="001A18B7">
      <w:pPr>
        <w:pStyle w:val="a3"/>
        <w:ind w:left="0"/>
        <w:rPr>
          <w:sz w:val="20"/>
        </w:rPr>
      </w:pPr>
    </w:p>
    <w:p w:rsidR="001A18B7" w:rsidRDefault="001A18B7">
      <w:pPr>
        <w:pStyle w:val="a3"/>
        <w:ind w:left="0"/>
        <w:rPr>
          <w:sz w:val="18"/>
        </w:rPr>
      </w:pPr>
    </w:p>
    <w:p w:rsidR="001A18B7" w:rsidRDefault="00536490">
      <w:pPr>
        <w:pStyle w:val="a3"/>
        <w:spacing w:line="20" w:lineRule="exact"/>
        <w:ind w:left="44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456.55pt;height:.75pt;mso-position-horizontal-relative:char;mso-position-vertical-relative:line" coordsize="9131,15">
            <v:rect id="_x0000_s1027" style="position:absolute;width:9131;height:15" fillcolor="black" stroked="f"/>
            <w10:wrap type="none"/>
            <w10:anchorlock/>
          </v:group>
        </w:pict>
      </w:r>
    </w:p>
    <w:p w:rsidR="001A18B7" w:rsidRDefault="001A18B7">
      <w:pPr>
        <w:pStyle w:val="a3"/>
        <w:spacing w:before="4"/>
        <w:ind w:left="0"/>
        <w:rPr>
          <w:sz w:val="22"/>
        </w:rPr>
      </w:pPr>
    </w:p>
    <w:p w:rsidR="001A18B7" w:rsidRPr="00E3412E" w:rsidRDefault="003A5191">
      <w:pPr>
        <w:pStyle w:val="1"/>
        <w:spacing w:line="360" w:lineRule="auto"/>
        <w:ind w:left="3069" w:right="835" w:hanging="1883"/>
      </w:pPr>
      <w:r w:rsidRPr="00E3412E">
        <w:t xml:space="preserve">Ролята на помощник възпитателя в </w:t>
      </w:r>
      <w:r w:rsidR="00E3412E">
        <w:t>образователния процес</w:t>
      </w:r>
      <w:r w:rsidRPr="00E3412E">
        <w:t xml:space="preserve"> и</w:t>
      </w:r>
      <w:r w:rsidRPr="00E3412E">
        <w:rPr>
          <w:spacing w:val="-57"/>
        </w:rPr>
        <w:t xml:space="preserve"> </w:t>
      </w:r>
      <w:r w:rsidRPr="00E3412E">
        <w:t>взаимодействието</w:t>
      </w:r>
      <w:r w:rsidRPr="00E3412E">
        <w:rPr>
          <w:spacing w:val="-1"/>
        </w:rPr>
        <w:t xml:space="preserve"> </w:t>
      </w:r>
      <w:r w:rsidRPr="00E3412E">
        <w:t>му</w:t>
      </w:r>
      <w:r w:rsidRPr="00E3412E">
        <w:rPr>
          <w:spacing w:val="-3"/>
        </w:rPr>
        <w:t xml:space="preserve"> </w:t>
      </w:r>
      <w:r w:rsidRPr="00E3412E">
        <w:t>с</w:t>
      </w:r>
      <w:r w:rsidRPr="00E3412E">
        <w:rPr>
          <w:spacing w:val="-1"/>
        </w:rPr>
        <w:t xml:space="preserve"> </w:t>
      </w:r>
      <w:r w:rsidRPr="00E3412E">
        <w:t>учител-дете.</w:t>
      </w:r>
    </w:p>
    <w:p w:rsidR="001A18B7" w:rsidRDefault="003A5191">
      <w:pPr>
        <w:pStyle w:val="a3"/>
        <w:spacing w:line="360" w:lineRule="auto"/>
        <w:ind w:right="133" w:firstLine="707"/>
        <w:jc w:val="both"/>
      </w:pPr>
      <w:r>
        <w:t>Помощник</w:t>
      </w:r>
      <w:r>
        <w:rPr>
          <w:spacing w:val="1"/>
        </w:rPr>
        <w:t xml:space="preserve"> </w:t>
      </w:r>
      <w:r>
        <w:t>възпитателят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„нов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специалист“,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участва в процеса за детското развитие, през периода на първоначалното му изграждане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личност.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възпитателят е един от начините да се разчупи стереотипа в детската градина и де се</w:t>
      </w:r>
      <w:r>
        <w:rPr>
          <w:spacing w:val="1"/>
        </w:rPr>
        <w:t xml:space="preserve"> </w:t>
      </w:r>
      <w:r>
        <w:t>направи по-ефективен възпитателно-образователния процес. За тази цел е необходимо</w:t>
      </w:r>
      <w:r>
        <w:rPr>
          <w:spacing w:val="1"/>
        </w:rPr>
        <w:t xml:space="preserve"> </w:t>
      </w:r>
      <w:r>
        <w:t>да се повиши квалифи</w:t>
      </w:r>
      <w:r w:rsidR="00E3412E">
        <w:t>кацията на помощник възпитателя</w:t>
      </w:r>
      <w:r>
        <w:t>. Да се повишат</w:t>
      </w:r>
      <w:r>
        <w:rPr>
          <w:spacing w:val="1"/>
        </w:rPr>
        <w:t xml:space="preserve"> </w:t>
      </w:r>
      <w:r>
        <w:t>компетентностите, знанията и уменията. Така той ще подобри стила на работа в екипа и</w:t>
      </w:r>
      <w:r>
        <w:rPr>
          <w:spacing w:val="-57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промени</w:t>
      </w:r>
      <w:r>
        <w:rPr>
          <w:spacing w:val="1"/>
        </w:rPr>
        <w:t xml:space="preserve"> </w:t>
      </w:r>
      <w:r>
        <w:t>отношението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децата.</w:t>
      </w:r>
      <w:r>
        <w:rPr>
          <w:spacing w:val="1"/>
        </w:rPr>
        <w:t xml:space="preserve"> </w:t>
      </w:r>
      <w:r>
        <w:t>Основава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нова</w:t>
      </w:r>
      <w:r>
        <w:rPr>
          <w:spacing w:val="1"/>
        </w:rPr>
        <w:t xml:space="preserve"> </w:t>
      </w:r>
      <w:r>
        <w:t>екипна</w:t>
      </w:r>
      <w:r>
        <w:rPr>
          <w:spacing w:val="1"/>
        </w:rPr>
        <w:t xml:space="preserve"> </w:t>
      </w:r>
      <w:r>
        <w:t>действителност,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съвместно</w:t>
      </w:r>
      <w:r>
        <w:rPr>
          <w:spacing w:val="1"/>
        </w:rPr>
        <w:t xml:space="preserve"> </w:t>
      </w:r>
      <w:r>
        <w:t>търсене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общуване.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ангажираност, сътрудничество и взаимно подпомагане, стимулиране и споделяна на</w:t>
      </w:r>
      <w:r>
        <w:rPr>
          <w:spacing w:val="1"/>
        </w:rPr>
        <w:t xml:space="preserve"> </w:t>
      </w:r>
      <w:r>
        <w:t>отговорността.</w:t>
      </w:r>
    </w:p>
    <w:p w:rsidR="001A18B7" w:rsidRDefault="003A5191">
      <w:pPr>
        <w:pStyle w:val="a3"/>
        <w:spacing w:line="360" w:lineRule="auto"/>
        <w:ind w:right="133" w:firstLine="707"/>
        <w:jc w:val="both"/>
      </w:pPr>
      <w:r>
        <w:t>Помощник възпитателят активно участва в организиране на различни ролеви</w:t>
      </w:r>
      <w:r>
        <w:rPr>
          <w:spacing w:val="1"/>
        </w:rPr>
        <w:t xml:space="preserve"> </w:t>
      </w:r>
      <w:r>
        <w:t>игри, ателиета, като има водеща роля. Той участва като помощник възпитателя при</w:t>
      </w:r>
      <w:r>
        <w:rPr>
          <w:spacing w:val="1"/>
        </w:rPr>
        <w:t xml:space="preserve"> </w:t>
      </w:r>
      <w:r>
        <w:t>организиране на излети, спортни игри, екскурзии. Той също е модел за</w:t>
      </w:r>
      <w:r>
        <w:rPr>
          <w:spacing w:val="1"/>
        </w:rPr>
        <w:t xml:space="preserve"> </w:t>
      </w:r>
      <w:r>
        <w:t>подражание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пред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родители.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поема</w:t>
      </w:r>
      <w:r>
        <w:rPr>
          <w:spacing w:val="1"/>
        </w:rPr>
        <w:t xml:space="preserve"> </w:t>
      </w:r>
      <w:r>
        <w:t>вече</w:t>
      </w:r>
      <w:r>
        <w:rPr>
          <w:spacing w:val="1"/>
        </w:rPr>
        <w:t xml:space="preserve"> </w:t>
      </w:r>
      <w:r>
        <w:t>нова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училище.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Участва</w:t>
      </w:r>
      <w:r>
        <w:rPr>
          <w:spacing w:val="1"/>
        </w:rPr>
        <w:t xml:space="preserve"> </w:t>
      </w:r>
      <w:r w:rsidR="00E3412E">
        <w:t>в о</w:t>
      </w:r>
      <w:r>
        <w:t>бразователния</w:t>
      </w:r>
      <w:r>
        <w:rPr>
          <w:spacing w:val="-1"/>
        </w:rPr>
        <w:t xml:space="preserve"> </w:t>
      </w:r>
      <w:r>
        <w:t>процес.</w:t>
      </w:r>
    </w:p>
    <w:p w:rsidR="001A18B7" w:rsidRDefault="003A5191">
      <w:pPr>
        <w:pStyle w:val="a3"/>
        <w:spacing w:before="134" w:line="360" w:lineRule="auto"/>
        <w:ind w:right="135" w:firstLine="707"/>
        <w:jc w:val="both"/>
      </w:pPr>
      <w:r w:rsidRPr="00E3412E">
        <w:rPr>
          <w:b/>
        </w:rPr>
        <w:t>Основната цел на длъжността помощник възпитател</w:t>
      </w:r>
      <w:r>
        <w:t xml:space="preserve"> е посредник между децата и</w:t>
      </w:r>
      <w:r>
        <w:rPr>
          <w:spacing w:val="-57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своята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съдейства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първоначалното</w:t>
      </w:r>
      <w:r>
        <w:rPr>
          <w:spacing w:val="-1"/>
        </w:rPr>
        <w:t xml:space="preserve"> </w:t>
      </w:r>
      <w:r>
        <w:t>изграждане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формиране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личност.</w:t>
      </w:r>
    </w:p>
    <w:p w:rsidR="001A18B7" w:rsidRPr="00E3412E" w:rsidRDefault="003A5191">
      <w:pPr>
        <w:pStyle w:val="a3"/>
        <w:spacing w:line="275" w:lineRule="exact"/>
        <w:rPr>
          <w:b/>
        </w:rPr>
      </w:pPr>
      <w:r w:rsidRPr="00E3412E">
        <w:rPr>
          <w:b/>
        </w:rPr>
        <w:t>Кои</w:t>
      </w:r>
      <w:r w:rsidRPr="00E3412E">
        <w:rPr>
          <w:b/>
          <w:spacing w:val="-3"/>
        </w:rPr>
        <w:t xml:space="preserve"> </w:t>
      </w:r>
      <w:r w:rsidRPr="00E3412E">
        <w:rPr>
          <w:b/>
        </w:rPr>
        <w:t>са</w:t>
      </w:r>
      <w:r w:rsidRPr="00E3412E">
        <w:rPr>
          <w:b/>
          <w:spacing w:val="-3"/>
        </w:rPr>
        <w:t xml:space="preserve"> </w:t>
      </w:r>
      <w:r w:rsidRPr="00E3412E">
        <w:rPr>
          <w:b/>
        </w:rPr>
        <w:t>основните</w:t>
      </w:r>
      <w:r w:rsidRPr="00E3412E">
        <w:rPr>
          <w:b/>
          <w:spacing w:val="-2"/>
        </w:rPr>
        <w:t xml:space="preserve"> </w:t>
      </w:r>
      <w:r w:rsidRPr="00E3412E">
        <w:rPr>
          <w:b/>
        </w:rPr>
        <w:t>задължение: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4"/>
          <w:tab w:val="left" w:pos="1185"/>
        </w:tabs>
        <w:spacing w:before="140" w:line="360" w:lineRule="auto"/>
        <w:ind w:right="143" w:firstLine="0"/>
        <w:rPr>
          <w:sz w:val="24"/>
        </w:rPr>
      </w:pPr>
      <w:r>
        <w:rPr>
          <w:sz w:val="24"/>
        </w:rPr>
        <w:t>Подпомага</w:t>
      </w:r>
      <w:r>
        <w:rPr>
          <w:spacing w:val="1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7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8"/>
          <w:sz w:val="24"/>
        </w:rPr>
        <w:t xml:space="preserve"> </w:t>
      </w:r>
      <w:r>
        <w:rPr>
          <w:sz w:val="24"/>
        </w:rPr>
        <w:t>език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за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4"/>
          <w:tab w:val="left" w:pos="1185"/>
        </w:tabs>
        <w:spacing w:line="360" w:lineRule="auto"/>
        <w:ind w:right="140" w:firstLine="0"/>
        <w:rPr>
          <w:sz w:val="24"/>
        </w:rPr>
      </w:pPr>
      <w:r>
        <w:rPr>
          <w:sz w:val="24"/>
        </w:rPr>
        <w:t>Съдейства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6"/>
          <w:sz w:val="24"/>
        </w:rPr>
        <w:t xml:space="preserve"> </w:t>
      </w: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6"/>
          <w:sz w:val="24"/>
        </w:rPr>
        <w:t xml:space="preserve"> </w:t>
      </w:r>
      <w:r>
        <w:rPr>
          <w:sz w:val="24"/>
        </w:rPr>
        <w:t>(като</w:t>
      </w:r>
      <w:r>
        <w:rPr>
          <w:spacing w:val="17"/>
          <w:sz w:val="24"/>
        </w:rPr>
        <w:t xml:space="preserve"> </w:t>
      </w:r>
      <w:r>
        <w:rPr>
          <w:sz w:val="24"/>
        </w:rPr>
        <w:t>обличане,</w:t>
      </w:r>
      <w:r>
        <w:rPr>
          <w:spacing w:val="34"/>
          <w:sz w:val="24"/>
        </w:rPr>
        <w:t xml:space="preserve"> </w:t>
      </w:r>
      <w:r>
        <w:rPr>
          <w:sz w:val="24"/>
        </w:rPr>
        <w:t>събличане,</w:t>
      </w:r>
      <w:r>
        <w:rPr>
          <w:spacing w:val="16"/>
          <w:sz w:val="24"/>
        </w:rPr>
        <w:t xml:space="preserve"> </w:t>
      </w:r>
      <w:r>
        <w:rPr>
          <w:sz w:val="24"/>
        </w:rPr>
        <w:t>хранене,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ателието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др. допълнителни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дейности).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5"/>
        </w:tabs>
        <w:spacing w:before="72" w:line="360" w:lineRule="auto"/>
        <w:ind w:right="135" w:firstLine="0"/>
        <w:jc w:val="both"/>
        <w:rPr>
          <w:sz w:val="24"/>
        </w:rPr>
      </w:pPr>
      <w:r>
        <w:rPr>
          <w:sz w:val="24"/>
        </w:rPr>
        <w:t>Съдейства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1"/>
          <w:sz w:val="24"/>
        </w:rPr>
        <w:t xml:space="preserve"> </w:t>
      </w:r>
      <w:r>
        <w:rPr>
          <w:sz w:val="24"/>
        </w:rPr>
        <w:t>опознаване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етнически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произход,</w:t>
      </w:r>
      <w:r>
        <w:rPr>
          <w:spacing w:val="-57"/>
          <w:sz w:val="24"/>
        </w:rPr>
        <w:t xml:space="preserve"> </w:t>
      </w:r>
      <w:r>
        <w:rPr>
          <w:sz w:val="24"/>
        </w:rPr>
        <w:t>вероизповедание,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5"/>
        </w:tabs>
        <w:spacing w:before="1" w:line="360" w:lineRule="auto"/>
        <w:ind w:right="142" w:firstLine="0"/>
        <w:jc w:val="both"/>
        <w:rPr>
          <w:sz w:val="24"/>
        </w:rPr>
      </w:pPr>
      <w:r>
        <w:rPr>
          <w:sz w:val="24"/>
        </w:rPr>
        <w:t>Спомага за формиране на ценностната система, ориентирана към уважение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зачитане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уникалността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отделната личност.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5"/>
        </w:tabs>
        <w:ind w:left="1184" w:hanging="709"/>
        <w:jc w:val="both"/>
        <w:rPr>
          <w:sz w:val="24"/>
        </w:rPr>
      </w:pP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4"/>
          <w:tab w:val="left" w:pos="1185"/>
        </w:tabs>
        <w:spacing w:before="137" w:line="360" w:lineRule="auto"/>
        <w:ind w:right="141" w:firstLine="0"/>
        <w:rPr>
          <w:sz w:val="24"/>
        </w:rPr>
      </w:pPr>
      <w:r>
        <w:rPr>
          <w:sz w:val="24"/>
        </w:rPr>
        <w:t>Опазва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учебно-техническите</w:t>
      </w:r>
      <w:r>
        <w:rPr>
          <w:spacing w:val="2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23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при обучението.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4"/>
          <w:tab w:val="left" w:pos="1185"/>
        </w:tabs>
        <w:spacing w:line="360" w:lineRule="auto"/>
        <w:ind w:right="138" w:firstLine="0"/>
        <w:rPr>
          <w:sz w:val="24"/>
        </w:rPr>
      </w:pPr>
      <w:r>
        <w:rPr>
          <w:sz w:val="24"/>
        </w:rPr>
        <w:lastRenderedPageBreak/>
        <w:t>Споделя</w:t>
      </w:r>
      <w:r>
        <w:rPr>
          <w:spacing w:val="26"/>
          <w:sz w:val="24"/>
        </w:rPr>
        <w:t xml:space="preserve"> </w:t>
      </w:r>
      <w:r>
        <w:rPr>
          <w:sz w:val="24"/>
        </w:rPr>
        <w:t>отговорността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26"/>
          <w:sz w:val="24"/>
        </w:rPr>
        <w:t xml:space="preserve"> </w:t>
      </w: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3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следи за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здравно-хигиенни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норми</w:t>
      </w:r>
      <w:r>
        <w:rPr>
          <w:spacing w:val="-1"/>
          <w:sz w:val="24"/>
        </w:rPr>
        <w:t xml:space="preserve"> </w:t>
      </w:r>
      <w:r>
        <w:rPr>
          <w:sz w:val="24"/>
        </w:rPr>
        <w:t>и изисквания.</w:t>
      </w:r>
    </w:p>
    <w:p w:rsidR="001A18B7" w:rsidRDefault="003A5191">
      <w:pPr>
        <w:pStyle w:val="a4"/>
        <w:numPr>
          <w:ilvl w:val="0"/>
          <w:numId w:val="1"/>
        </w:numPr>
        <w:tabs>
          <w:tab w:val="left" w:pos="1184"/>
          <w:tab w:val="left" w:pos="1185"/>
        </w:tabs>
        <w:spacing w:before="1" w:line="360" w:lineRule="auto"/>
        <w:ind w:right="141" w:firstLine="0"/>
        <w:rPr>
          <w:sz w:val="24"/>
        </w:rPr>
      </w:pPr>
      <w:r>
        <w:rPr>
          <w:sz w:val="24"/>
        </w:rPr>
        <w:t>Зачита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защитава</w:t>
      </w:r>
      <w:r>
        <w:rPr>
          <w:spacing w:val="43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всяко</w:t>
      </w:r>
      <w:r>
        <w:rPr>
          <w:spacing w:val="45"/>
          <w:sz w:val="24"/>
        </w:rPr>
        <w:t xml:space="preserve"> </w:t>
      </w:r>
      <w:r>
        <w:rPr>
          <w:sz w:val="24"/>
        </w:rPr>
        <w:t>дете,</w:t>
      </w:r>
      <w:r>
        <w:rPr>
          <w:spacing w:val="44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45"/>
          <w:sz w:val="24"/>
        </w:rPr>
        <w:t xml:space="preserve"> </w:t>
      </w:r>
      <w:r>
        <w:rPr>
          <w:sz w:val="24"/>
        </w:rPr>
        <w:t>Конвенцията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ООН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България.</w:t>
      </w:r>
    </w:p>
    <w:p w:rsidR="001A18B7" w:rsidRDefault="003A5191">
      <w:pPr>
        <w:pStyle w:val="a3"/>
        <w:spacing w:line="360" w:lineRule="auto"/>
        <w:ind w:right="134"/>
        <w:jc w:val="both"/>
      </w:pPr>
      <w:r>
        <w:t>Необходимо е повишаване на квалификацията на помощник възпитателите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факта,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екипната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взаимодействието</w:t>
      </w:r>
      <w:r>
        <w:rPr>
          <w:spacing w:val="-57"/>
        </w:rPr>
        <w:t xml:space="preserve"> </w:t>
      </w:r>
      <w:r>
        <w:t>учител-дете-родител-помощник</w:t>
      </w:r>
      <w:r>
        <w:rPr>
          <w:spacing w:val="1"/>
        </w:rPr>
        <w:t xml:space="preserve"> </w:t>
      </w:r>
      <w:r>
        <w:t>възпитател.</w:t>
      </w:r>
      <w:r>
        <w:rPr>
          <w:spacing w:val="1"/>
        </w:rPr>
        <w:t xml:space="preserve"> </w:t>
      </w:r>
      <w:r>
        <w:t>„Когато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интелигентен,</w:t>
      </w:r>
      <w:r>
        <w:rPr>
          <w:spacing w:val="39"/>
        </w:rPr>
        <w:t xml:space="preserve"> </w:t>
      </w:r>
      <w:r>
        <w:t>знаещ,</w:t>
      </w:r>
      <w:r>
        <w:rPr>
          <w:spacing w:val="39"/>
        </w:rPr>
        <w:t xml:space="preserve"> </w:t>
      </w:r>
      <w:r>
        <w:t>можещ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образован,</w:t>
      </w:r>
      <w:r>
        <w:rPr>
          <w:spacing w:val="43"/>
        </w:rPr>
        <w:t xml:space="preserve"> </w:t>
      </w:r>
      <w:r>
        <w:t>тогава</w:t>
      </w:r>
      <w:r>
        <w:rPr>
          <w:spacing w:val="40"/>
        </w:rPr>
        <w:t xml:space="preserve"> </w:t>
      </w:r>
      <w:r>
        <w:t>процеса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обучение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възпитание</w:t>
      </w:r>
      <w:r>
        <w:rPr>
          <w:spacing w:val="-58"/>
        </w:rPr>
        <w:t xml:space="preserve"> </w:t>
      </w:r>
      <w:r>
        <w:t>има резултат в положителна посока и е добро за детето. Когато ние квалифицираме</w:t>
      </w:r>
      <w:r>
        <w:rPr>
          <w:spacing w:val="1"/>
        </w:rPr>
        <w:t xml:space="preserve"> </w:t>
      </w:r>
      <w:r>
        <w:t>помощник възпитателите в детските градини те ще бъдат с повече самочувствие и</w:t>
      </w:r>
      <w:r>
        <w:rPr>
          <w:spacing w:val="1"/>
        </w:rPr>
        <w:t xml:space="preserve"> </w:t>
      </w:r>
      <w:r>
        <w:t>мотивация да останат в детската градина. Директорът ще може да ги назначава като</w:t>
      </w:r>
      <w:r>
        <w:rPr>
          <w:spacing w:val="1"/>
        </w:rPr>
        <w:t xml:space="preserve"> </w:t>
      </w:r>
      <w:r>
        <w:t>заместващи на мястото на отсъстващи учители. Според Наредба 10 на МОН   и Закона</w:t>
      </w:r>
      <w:r>
        <w:rPr>
          <w:spacing w:val="1"/>
        </w:rPr>
        <w:t xml:space="preserve"> </w:t>
      </w:r>
      <w:r>
        <w:t>за предучилищното и училищното образование помощник възпитателите ще може да</w:t>
      </w:r>
      <w:r>
        <w:rPr>
          <w:spacing w:val="1"/>
        </w:rPr>
        <w:t xml:space="preserve"> </w:t>
      </w:r>
      <w:r>
        <w:t>отговарят за здравето и живота на децата, а и заплащането ще е по-високо от другите,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квалификация.</w:t>
      </w:r>
      <w:r>
        <w:rPr>
          <w:spacing w:val="1"/>
        </w:rPr>
        <w:t xml:space="preserve"> </w:t>
      </w:r>
      <w:r>
        <w:t>Всичко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добави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длъжностната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разлика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обслужващия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училище,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възпитателят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участва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възпитателно-образователната</w:t>
      </w:r>
      <w:r>
        <w:rPr>
          <w:spacing w:val="-57"/>
        </w:rPr>
        <w:t xml:space="preserve"> </w:t>
      </w:r>
      <w:r>
        <w:t>работа,</w:t>
      </w:r>
      <w:r>
        <w:rPr>
          <w:spacing w:val="40"/>
        </w:rPr>
        <w:t xml:space="preserve"> </w:t>
      </w:r>
      <w:r>
        <w:t>работи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екип</w:t>
      </w:r>
      <w:r>
        <w:rPr>
          <w:spacing w:val="39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учителя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постоянно</w:t>
      </w:r>
      <w:r>
        <w:rPr>
          <w:spacing w:val="38"/>
        </w:rPr>
        <w:t xml:space="preserve"> </w:t>
      </w:r>
      <w:r>
        <w:t>си</w:t>
      </w:r>
      <w:r>
        <w:rPr>
          <w:spacing w:val="42"/>
        </w:rPr>
        <w:t xml:space="preserve"> </w:t>
      </w:r>
      <w:r>
        <w:t>взаимодействат</w:t>
      </w:r>
      <w:r>
        <w:rPr>
          <w:spacing w:val="42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децата.</w:t>
      </w:r>
      <w:r>
        <w:rPr>
          <w:spacing w:val="41"/>
        </w:rPr>
        <w:t xml:space="preserve"> </w:t>
      </w:r>
      <w:r>
        <w:t>Затова</w:t>
      </w:r>
      <w:r>
        <w:rPr>
          <w:spacing w:val="41"/>
        </w:rPr>
        <w:t xml:space="preserve"> </w:t>
      </w:r>
      <w:r>
        <w:t>не</w:t>
      </w:r>
      <w:r>
        <w:rPr>
          <w:spacing w:val="-58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позволим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посредствен,</w:t>
      </w:r>
      <w:r>
        <w:rPr>
          <w:spacing w:val="1"/>
        </w:rPr>
        <w:t xml:space="preserve"> </w:t>
      </w:r>
      <w:r>
        <w:t>необразован,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говори</w:t>
      </w:r>
      <w:r>
        <w:rPr>
          <w:spacing w:val="1"/>
        </w:rPr>
        <w:t xml:space="preserve"> </w:t>
      </w:r>
      <w:r>
        <w:t>книжовен</w:t>
      </w:r>
      <w:r>
        <w:rPr>
          <w:spacing w:val="1"/>
        </w:rPr>
        <w:t xml:space="preserve"> </w:t>
      </w:r>
      <w:r>
        <w:t>български език, да няма отношение към дейността на детската градина. Работата в</w:t>
      </w:r>
      <w:r>
        <w:rPr>
          <w:spacing w:val="1"/>
        </w:rPr>
        <w:t xml:space="preserve"> </w:t>
      </w:r>
      <w:r>
        <w:t>екипи,</w:t>
      </w:r>
      <w:r>
        <w:rPr>
          <w:spacing w:val="1"/>
        </w:rPr>
        <w:t xml:space="preserve"> </w:t>
      </w:r>
      <w:r>
        <w:t>ангажирането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възпитателя</w:t>
      </w:r>
      <w:r>
        <w:rPr>
          <w:spacing w:val="1"/>
        </w:rPr>
        <w:t xml:space="preserve"> </w:t>
      </w:r>
      <w:r>
        <w:t>оказва</w:t>
      </w:r>
      <w:r>
        <w:rPr>
          <w:spacing w:val="1"/>
        </w:rPr>
        <w:t xml:space="preserve"> </w:t>
      </w:r>
      <w:r>
        <w:t>положително</w:t>
      </w:r>
      <w:r>
        <w:rPr>
          <w:spacing w:val="1"/>
        </w:rPr>
        <w:t xml:space="preserve"> </w:t>
      </w:r>
      <w:r>
        <w:t>отношение и отлични резултати при възпитанието и образованието на децата в групата.</w:t>
      </w:r>
      <w:r>
        <w:rPr>
          <w:spacing w:val="-57"/>
        </w:rPr>
        <w:t xml:space="preserve"> </w:t>
      </w:r>
      <w:r>
        <w:t>Участието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възпитателя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ателието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взаимодействие той помага и при провеждането на</w:t>
      </w:r>
      <w:r>
        <w:rPr>
          <w:spacing w:val="1"/>
        </w:rPr>
        <w:t xml:space="preserve"> </w:t>
      </w:r>
      <w:r>
        <w:t>ситуациите</w:t>
      </w:r>
      <w:r>
        <w:rPr>
          <w:spacing w:val="50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децата.</w:t>
      </w:r>
      <w:r>
        <w:rPr>
          <w:spacing w:val="52"/>
        </w:rPr>
        <w:t xml:space="preserve"> </w:t>
      </w:r>
      <w:r>
        <w:t>Това</w:t>
      </w:r>
      <w:r>
        <w:rPr>
          <w:spacing w:val="50"/>
        </w:rPr>
        <w:t xml:space="preserve"> </w:t>
      </w:r>
      <w:r>
        <w:t>го</w:t>
      </w:r>
      <w:r>
        <w:rPr>
          <w:spacing w:val="50"/>
        </w:rPr>
        <w:t xml:space="preserve"> </w:t>
      </w:r>
      <w:r>
        <w:t>прави</w:t>
      </w:r>
      <w:r>
        <w:rPr>
          <w:spacing w:val="51"/>
        </w:rPr>
        <w:t xml:space="preserve"> </w:t>
      </w:r>
      <w:r>
        <w:t>по-значим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полезен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неговата</w:t>
      </w:r>
      <w:r>
        <w:rPr>
          <w:spacing w:val="50"/>
        </w:rPr>
        <w:t xml:space="preserve"> </w:t>
      </w:r>
      <w:r>
        <w:t>работа,</w:t>
      </w:r>
      <w:r>
        <w:rPr>
          <w:spacing w:val="50"/>
        </w:rPr>
        <w:t xml:space="preserve"> </w:t>
      </w:r>
      <w:r>
        <w:t>издига</w:t>
      </w:r>
    </w:p>
    <w:p w:rsidR="001A18B7" w:rsidRDefault="00E3412E">
      <w:pPr>
        <w:pStyle w:val="a3"/>
        <w:spacing w:before="72" w:line="362" w:lineRule="auto"/>
        <w:ind w:right="140"/>
        <w:jc w:val="both"/>
      </w:pPr>
      <w:r>
        <w:t>а</w:t>
      </w:r>
      <w:r w:rsidR="003A5191">
        <w:t>вторитета му както пред децата, така и пред родителя, учителя и директора. Той също</w:t>
      </w:r>
      <w:r w:rsidR="003A5191">
        <w:rPr>
          <w:spacing w:val="1"/>
        </w:rPr>
        <w:t xml:space="preserve"> </w:t>
      </w:r>
      <w:r w:rsidR="003A5191">
        <w:t>участва в</w:t>
      </w:r>
      <w:r w:rsidR="003A5191">
        <w:rPr>
          <w:spacing w:val="-1"/>
        </w:rPr>
        <w:t xml:space="preserve"> </w:t>
      </w:r>
      <w:r w:rsidR="003A5191">
        <w:t>семинари и тренинги.</w:t>
      </w:r>
    </w:p>
    <w:p w:rsidR="001A18B7" w:rsidRDefault="003A5191">
      <w:pPr>
        <w:pStyle w:val="a3"/>
        <w:spacing w:before="1" w:line="360" w:lineRule="auto"/>
        <w:ind w:right="131" w:firstLine="707"/>
        <w:jc w:val="both"/>
      </w:pPr>
      <w:r>
        <w:t>В</w:t>
      </w:r>
      <w:r>
        <w:rPr>
          <w:spacing w:val="1"/>
        </w:rPr>
        <w:t xml:space="preserve"> </w:t>
      </w:r>
      <w:r>
        <w:t>социалния</w:t>
      </w:r>
      <w:r>
        <w:rPr>
          <w:spacing w:val="1"/>
        </w:rPr>
        <w:t xml:space="preserve"> </w:t>
      </w:r>
      <w:r>
        <w:t>свят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реализират</w:t>
      </w:r>
      <w:r>
        <w:rPr>
          <w:spacing w:val="1"/>
        </w:rPr>
        <w:t xml:space="preserve"> </w:t>
      </w:r>
      <w:r>
        <w:t>взаимоотношения,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социалните му роли и произтичащите от тях отношения и очаквания. Най-значими за</w:t>
      </w:r>
      <w:r>
        <w:rPr>
          <w:spacing w:val="1"/>
        </w:rPr>
        <w:t xml:space="preserve"> </w:t>
      </w:r>
      <w:r>
        <w:t>неговото възпитание и развитие са взаимоотношенията учител-дете-родител. В този</w:t>
      </w:r>
      <w:r>
        <w:rPr>
          <w:spacing w:val="1"/>
        </w:rPr>
        <w:t xml:space="preserve"> </w:t>
      </w:r>
      <w:r>
        <w:t>смисъл</w:t>
      </w:r>
      <w:r>
        <w:rPr>
          <w:spacing w:val="1"/>
        </w:rPr>
        <w:t xml:space="preserve"> </w:t>
      </w:r>
      <w:r>
        <w:t>триадата</w:t>
      </w:r>
      <w:r>
        <w:rPr>
          <w:spacing w:val="1"/>
        </w:rPr>
        <w:t xml:space="preserve"> </w:t>
      </w:r>
      <w:r>
        <w:t>„дете-родител-учител“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многопосочните</w:t>
      </w:r>
      <w:r>
        <w:rPr>
          <w:spacing w:val="1"/>
        </w:rPr>
        <w:t xml:space="preserve"> </w:t>
      </w:r>
      <w:r>
        <w:t>социално-</w:t>
      </w:r>
      <w:r>
        <w:rPr>
          <w:spacing w:val="1"/>
        </w:rPr>
        <w:t xml:space="preserve"> </w:t>
      </w:r>
      <w:r>
        <w:t>педагогически взаимодействия, даващи възможност на детето за активно субективна</w:t>
      </w:r>
      <w:r>
        <w:rPr>
          <w:spacing w:val="1"/>
        </w:rPr>
        <w:t xml:space="preserve"> </w:t>
      </w:r>
      <w:r>
        <w:t>позиция.</w:t>
      </w:r>
      <w:r>
        <w:rPr>
          <w:spacing w:val="1"/>
        </w:rPr>
        <w:t xml:space="preserve"> </w:t>
      </w:r>
      <w:r>
        <w:t>Необходимо 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насочваме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иновации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намиране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оптимални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 xml:space="preserve">педагогически култура с цел правилно ориентирано, оптимизирано и </w:t>
      </w:r>
      <w:proofErr w:type="spellStart"/>
      <w:r>
        <w:t>хуманизирано</w:t>
      </w:r>
      <w:proofErr w:type="spellEnd"/>
      <w:r>
        <w:rPr>
          <w:spacing w:val="1"/>
        </w:rPr>
        <w:t xml:space="preserve"> </w:t>
      </w:r>
      <w:r>
        <w:t>семейно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избягване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преодоляване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типични</w:t>
      </w:r>
      <w:r>
        <w:rPr>
          <w:spacing w:val="1"/>
        </w:rPr>
        <w:t xml:space="preserve"> </w:t>
      </w:r>
      <w:r>
        <w:t>родителски</w:t>
      </w:r>
      <w:r>
        <w:rPr>
          <w:spacing w:val="1"/>
        </w:rPr>
        <w:t xml:space="preserve"> </w:t>
      </w:r>
      <w:r>
        <w:t>грешки,</w:t>
      </w:r>
      <w:r>
        <w:rPr>
          <w:spacing w:val="1"/>
        </w:rPr>
        <w:t xml:space="preserve"> </w:t>
      </w:r>
      <w:r>
        <w:lastRenderedPageBreak/>
        <w:t>допускани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възпитанието и</w:t>
      </w:r>
      <w:r>
        <w:rPr>
          <w:spacing w:val="-2"/>
        </w:rPr>
        <w:t xml:space="preserve"> </w:t>
      </w:r>
      <w:r>
        <w:t>изграждане</w:t>
      </w:r>
      <w:r>
        <w:rPr>
          <w:spacing w:val="-2"/>
        </w:rPr>
        <w:t xml:space="preserve"> </w:t>
      </w:r>
      <w:r>
        <w:t>позитивна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детето.</w:t>
      </w:r>
    </w:p>
    <w:sectPr w:rsidR="001A18B7">
      <w:pgSz w:w="11910" w:h="16840"/>
      <w:pgMar w:top="1320" w:right="128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C5301"/>
    <w:multiLevelType w:val="hybridMultilevel"/>
    <w:tmpl w:val="40927408"/>
    <w:lvl w:ilvl="0" w:tplc="E74A8C76">
      <w:start w:val="1"/>
      <w:numFmt w:val="decimal"/>
      <w:lvlText w:val="%1."/>
      <w:lvlJc w:val="left"/>
      <w:pPr>
        <w:ind w:left="476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C94F778">
      <w:numFmt w:val="bullet"/>
      <w:lvlText w:val="•"/>
      <w:lvlJc w:val="left"/>
      <w:pPr>
        <w:ind w:left="1400" w:hanging="708"/>
      </w:pPr>
      <w:rPr>
        <w:rFonts w:hint="default"/>
        <w:lang w:val="bg-BG" w:eastAsia="en-US" w:bidi="ar-SA"/>
      </w:rPr>
    </w:lvl>
    <w:lvl w:ilvl="2" w:tplc="6D862B36">
      <w:numFmt w:val="bullet"/>
      <w:lvlText w:val="•"/>
      <w:lvlJc w:val="left"/>
      <w:pPr>
        <w:ind w:left="2321" w:hanging="708"/>
      </w:pPr>
      <w:rPr>
        <w:rFonts w:hint="default"/>
        <w:lang w:val="bg-BG" w:eastAsia="en-US" w:bidi="ar-SA"/>
      </w:rPr>
    </w:lvl>
    <w:lvl w:ilvl="3" w:tplc="1A406A92">
      <w:numFmt w:val="bullet"/>
      <w:lvlText w:val="•"/>
      <w:lvlJc w:val="left"/>
      <w:pPr>
        <w:ind w:left="3241" w:hanging="708"/>
      </w:pPr>
      <w:rPr>
        <w:rFonts w:hint="default"/>
        <w:lang w:val="bg-BG" w:eastAsia="en-US" w:bidi="ar-SA"/>
      </w:rPr>
    </w:lvl>
    <w:lvl w:ilvl="4" w:tplc="DF52E8C2">
      <w:numFmt w:val="bullet"/>
      <w:lvlText w:val="•"/>
      <w:lvlJc w:val="left"/>
      <w:pPr>
        <w:ind w:left="4162" w:hanging="708"/>
      </w:pPr>
      <w:rPr>
        <w:rFonts w:hint="default"/>
        <w:lang w:val="bg-BG" w:eastAsia="en-US" w:bidi="ar-SA"/>
      </w:rPr>
    </w:lvl>
    <w:lvl w:ilvl="5" w:tplc="1CFE9502">
      <w:numFmt w:val="bullet"/>
      <w:lvlText w:val="•"/>
      <w:lvlJc w:val="left"/>
      <w:pPr>
        <w:ind w:left="5083" w:hanging="708"/>
      </w:pPr>
      <w:rPr>
        <w:rFonts w:hint="default"/>
        <w:lang w:val="bg-BG" w:eastAsia="en-US" w:bidi="ar-SA"/>
      </w:rPr>
    </w:lvl>
    <w:lvl w:ilvl="6" w:tplc="05469E1C">
      <w:numFmt w:val="bullet"/>
      <w:lvlText w:val="•"/>
      <w:lvlJc w:val="left"/>
      <w:pPr>
        <w:ind w:left="6003" w:hanging="708"/>
      </w:pPr>
      <w:rPr>
        <w:rFonts w:hint="default"/>
        <w:lang w:val="bg-BG" w:eastAsia="en-US" w:bidi="ar-SA"/>
      </w:rPr>
    </w:lvl>
    <w:lvl w:ilvl="7" w:tplc="46EE9A80">
      <w:numFmt w:val="bullet"/>
      <w:lvlText w:val="•"/>
      <w:lvlJc w:val="left"/>
      <w:pPr>
        <w:ind w:left="6924" w:hanging="708"/>
      </w:pPr>
      <w:rPr>
        <w:rFonts w:hint="default"/>
        <w:lang w:val="bg-BG" w:eastAsia="en-US" w:bidi="ar-SA"/>
      </w:rPr>
    </w:lvl>
    <w:lvl w:ilvl="8" w:tplc="BDFE3B22">
      <w:numFmt w:val="bullet"/>
      <w:lvlText w:val="•"/>
      <w:lvlJc w:val="left"/>
      <w:pPr>
        <w:ind w:left="7845" w:hanging="708"/>
      </w:pPr>
      <w:rPr>
        <w:rFonts w:hint="default"/>
        <w:lang w:val="bg-BG" w:eastAsia="en-US" w:bidi="ar-SA"/>
      </w:rPr>
    </w:lvl>
  </w:abstractNum>
  <w:abstractNum w:abstractNumId="1">
    <w:nsid w:val="55C12368"/>
    <w:multiLevelType w:val="hybridMultilevel"/>
    <w:tmpl w:val="18DE478C"/>
    <w:lvl w:ilvl="0" w:tplc="445E441A">
      <w:numFmt w:val="bullet"/>
      <w:lvlText w:val="-"/>
      <w:lvlJc w:val="left"/>
      <w:pPr>
        <w:ind w:left="476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43E13EE">
      <w:numFmt w:val="bullet"/>
      <w:lvlText w:val="-"/>
      <w:lvlJc w:val="left"/>
      <w:pPr>
        <w:ind w:left="1184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1012FF18">
      <w:numFmt w:val="bullet"/>
      <w:lvlText w:val="•"/>
      <w:lvlJc w:val="left"/>
      <w:pPr>
        <w:ind w:left="1180" w:hanging="708"/>
      </w:pPr>
      <w:rPr>
        <w:rFonts w:hint="default"/>
        <w:lang w:val="bg-BG" w:eastAsia="en-US" w:bidi="ar-SA"/>
      </w:rPr>
    </w:lvl>
    <w:lvl w:ilvl="3" w:tplc="FA622D20">
      <w:numFmt w:val="bullet"/>
      <w:lvlText w:val="•"/>
      <w:lvlJc w:val="left"/>
      <w:pPr>
        <w:ind w:left="2243" w:hanging="708"/>
      </w:pPr>
      <w:rPr>
        <w:rFonts w:hint="default"/>
        <w:lang w:val="bg-BG" w:eastAsia="en-US" w:bidi="ar-SA"/>
      </w:rPr>
    </w:lvl>
    <w:lvl w:ilvl="4" w:tplc="8CB20DBE">
      <w:numFmt w:val="bullet"/>
      <w:lvlText w:val="•"/>
      <w:lvlJc w:val="left"/>
      <w:pPr>
        <w:ind w:left="3306" w:hanging="708"/>
      </w:pPr>
      <w:rPr>
        <w:rFonts w:hint="default"/>
        <w:lang w:val="bg-BG" w:eastAsia="en-US" w:bidi="ar-SA"/>
      </w:rPr>
    </w:lvl>
    <w:lvl w:ilvl="5" w:tplc="7158A84A">
      <w:numFmt w:val="bullet"/>
      <w:lvlText w:val="•"/>
      <w:lvlJc w:val="left"/>
      <w:pPr>
        <w:ind w:left="4369" w:hanging="708"/>
      </w:pPr>
      <w:rPr>
        <w:rFonts w:hint="default"/>
        <w:lang w:val="bg-BG" w:eastAsia="en-US" w:bidi="ar-SA"/>
      </w:rPr>
    </w:lvl>
    <w:lvl w:ilvl="6" w:tplc="B4326DDE">
      <w:numFmt w:val="bullet"/>
      <w:lvlText w:val="•"/>
      <w:lvlJc w:val="left"/>
      <w:pPr>
        <w:ind w:left="5433" w:hanging="708"/>
      </w:pPr>
      <w:rPr>
        <w:rFonts w:hint="default"/>
        <w:lang w:val="bg-BG" w:eastAsia="en-US" w:bidi="ar-SA"/>
      </w:rPr>
    </w:lvl>
    <w:lvl w:ilvl="7" w:tplc="72489AA2">
      <w:numFmt w:val="bullet"/>
      <w:lvlText w:val="•"/>
      <w:lvlJc w:val="left"/>
      <w:pPr>
        <w:ind w:left="6496" w:hanging="708"/>
      </w:pPr>
      <w:rPr>
        <w:rFonts w:hint="default"/>
        <w:lang w:val="bg-BG" w:eastAsia="en-US" w:bidi="ar-SA"/>
      </w:rPr>
    </w:lvl>
    <w:lvl w:ilvl="8" w:tplc="BA3AD3CE">
      <w:numFmt w:val="bullet"/>
      <w:lvlText w:val="•"/>
      <w:lvlJc w:val="left"/>
      <w:pPr>
        <w:ind w:left="7559" w:hanging="708"/>
      </w:pPr>
      <w:rPr>
        <w:rFonts w:hint="default"/>
        <w:lang w:val="bg-BG" w:eastAsia="en-US" w:bidi="ar-SA"/>
      </w:rPr>
    </w:lvl>
  </w:abstractNum>
  <w:abstractNum w:abstractNumId="2">
    <w:nsid w:val="753969D9"/>
    <w:multiLevelType w:val="hybridMultilevel"/>
    <w:tmpl w:val="CA00EA6E"/>
    <w:lvl w:ilvl="0" w:tplc="30E66200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80E1A7C">
      <w:numFmt w:val="bullet"/>
      <w:lvlText w:val="–"/>
      <w:lvlJc w:val="left"/>
      <w:pPr>
        <w:ind w:left="476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448560A">
      <w:numFmt w:val="bullet"/>
      <w:lvlText w:val="•"/>
      <w:lvlJc w:val="left"/>
      <w:pPr>
        <w:ind w:left="2321" w:hanging="293"/>
      </w:pPr>
      <w:rPr>
        <w:rFonts w:hint="default"/>
        <w:lang w:val="bg-BG" w:eastAsia="en-US" w:bidi="ar-SA"/>
      </w:rPr>
    </w:lvl>
    <w:lvl w:ilvl="3" w:tplc="2EBA17E6">
      <w:numFmt w:val="bullet"/>
      <w:lvlText w:val="•"/>
      <w:lvlJc w:val="left"/>
      <w:pPr>
        <w:ind w:left="3241" w:hanging="293"/>
      </w:pPr>
      <w:rPr>
        <w:rFonts w:hint="default"/>
        <w:lang w:val="bg-BG" w:eastAsia="en-US" w:bidi="ar-SA"/>
      </w:rPr>
    </w:lvl>
    <w:lvl w:ilvl="4" w:tplc="1E52B970">
      <w:numFmt w:val="bullet"/>
      <w:lvlText w:val="•"/>
      <w:lvlJc w:val="left"/>
      <w:pPr>
        <w:ind w:left="4162" w:hanging="293"/>
      </w:pPr>
      <w:rPr>
        <w:rFonts w:hint="default"/>
        <w:lang w:val="bg-BG" w:eastAsia="en-US" w:bidi="ar-SA"/>
      </w:rPr>
    </w:lvl>
    <w:lvl w:ilvl="5" w:tplc="B428F33E">
      <w:numFmt w:val="bullet"/>
      <w:lvlText w:val="•"/>
      <w:lvlJc w:val="left"/>
      <w:pPr>
        <w:ind w:left="5083" w:hanging="293"/>
      </w:pPr>
      <w:rPr>
        <w:rFonts w:hint="default"/>
        <w:lang w:val="bg-BG" w:eastAsia="en-US" w:bidi="ar-SA"/>
      </w:rPr>
    </w:lvl>
    <w:lvl w:ilvl="6" w:tplc="43F0BBBA">
      <w:numFmt w:val="bullet"/>
      <w:lvlText w:val="•"/>
      <w:lvlJc w:val="left"/>
      <w:pPr>
        <w:ind w:left="6003" w:hanging="293"/>
      </w:pPr>
      <w:rPr>
        <w:rFonts w:hint="default"/>
        <w:lang w:val="bg-BG" w:eastAsia="en-US" w:bidi="ar-SA"/>
      </w:rPr>
    </w:lvl>
    <w:lvl w:ilvl="7" w:tplc="4DD8CB3E">
      <w:numFmt w:val="bullet"/>
      <w:lvlText w:val="•"/>
      <w:lvlJc w:val="left"/>
      <w:pPr>
        <w:ind w:left="6924" w:hanging="293"/>
      </w:pPr>
      <w:rPr>
        <w:rFonts w:hint="default"/>
        <w:lang w:val="bg-BG" w:eastAsia="en-US" w:bidi="ar-SA"/>
      </w:rPr>
    </w:lvl>
    <w:lvl w:ilvl="8" w:tplc="C060A294">
      <w:numFmt w:val="bullet"/>
      <w:lvlText w:val="•"/>
      <w:lvlJc w:val="left"/>
      <w:pPr>
        <w:ind w:left="7845" w:hanging="293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1A18B7"/>
    <w:rsid w:val="001A18B7"/>
    <w:rsid w:val="003A5191"/>
    <w:rsid w:val="00536490"/>
    <w:rsid w:val="00E3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117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6" w:hanging="362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1172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6" w:hanging="3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2679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 7 ZAS</dc:creator>
  <cp:lastModifiedBy>Win7</cp:lastModifiedBy>
  <cp:revision>3</cp:revision>
  <dcterms:created xsi:type="dcterms:W3CDTF">2021-04-22T15:17:00Z</dcterms:created>
  <dcterms:modified xsi:type="dcterms:W3CDTF">2021-04-26T12:05:00Z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2021-04-22T00:00:00Z</vt:filetime>
  </property>
</Properties>
</file>